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945" w:rsidRDefault="00310945" w:rsidP="00B24B03">
      <w:pPr>
        <w:spacing w:after="0" w:line="249" w:lineRule="auto"/>
        <w:ind w:left="7100" w:firstLine="0"/>
        <w:jc w:val="left"/>
        <w:rPr>
          <w:sz w:val="24"/>
        </w:rPr>
      </w:pPr>
    </w:p>
    <w:p w:rsidR="00310945" w:rsidRDefault="00310945" w:rsidP="007C645C">
      <w:pPr>
        <w:spacing w:after="0" w:line="249" w:lineRule="auto"/>
        <w:ind w:left="7100" w:hanging="7100"/>
        <w:jc w:val="center"/>
        <w:rPr>
          <w:sz w:val="24"/>
        </w:rPr>
      </w:pPr>
    </w:p>
    <w:p w:rsidR="00310945" w:rsidRDefault="00310945" w:rsidP="00AB25B3">
      <w:pPr>
        <w:spacing w:after="0" w:line="249" w:lineRule="auto"/>
        <w:ind w:left="0" w:firstLine="0"/>
        <w:jc w:val="left"/>
        <w:rPr>
          <w:sz w:val="24"/>
        </w:rPr>
      </w:pPr>
    </w:p>
    <w:p w:rsidR="00AB25B3" w:rsidRDefault="00AB25B3" w:rsidP="00AB25B3">
      <w:pPr>
        <w:spacing w:after="0" w:line="249" w:lineRule="auto"/>
        <w:ind w:left="0" w:firstLine="0"/>
        <w:jc w:val="left"/>
        <w:rPr>
          <w:sz w:val="24"/>
        </w:rPr>
      </w:pPr>
    </w:p>
    <w:p w:rsidR="00310945" w:rsidRDefault="00310945" w:rsidP="00B24B03">
      <w:pPr>
        <w:spacing w:after="0" w:line="249" w:lineRule="auto"/>
        <w:ind w:left="7100" w:firstLine="2114"/>
        <w:jc w:val="left"/>
        <w:rPr>
          <w:sz w:val="24"/>
        </w:rPr>
      </w:pPr>
      <w:r>
        <w:rPr>
          <w:sz w:val="24"/>
        </w:rPr>
        <w:t xml:space="preserve">Приложение </w:t>
      </w:r>
    </w:p>
    <w:p w:rsidR="00310945" w:rsidRDefault="00310945" w:rsidP="00B24B03">
      <w:pPr>
        <w:spacing w:after="0" w:line="249" w:lineRule="auto"/>
        <w:ind w:left="7100" w:firstLine="0"/>
        <w:jc w:val="left"/>
        <w:rPr>
          <w:sz w:val="24"/>
        </w:rPr>
      </w:pPr>
      <w:r>
        <w:rPr>
          <w:sz w:val="24"/>
        </w:rPr>
        <w:t xml:space="preserve">к рабочей программе дисциплины </w:t>
      </w:r>
    </w:p>
    <w:p w:rsidR="00310945" w:rsidRDefault="00310945" w:rsidP="00B24B03">
      <w:pPr>
        <w:spacing w:after="0" w:line="249" w:lineRule="auto"/>
        <w:ind w:left="7100" w:firstLine="0"/>
        <w:jc w:val="left"/>
        <w:rPr>
          <w:sz w:val="24"/>
        </w:rPr>
      </w:pPr>
    </w:p>
    <w:p w:rsidR="00310945" w:rsidRDefault="00310945" w:rsidP="00B24B03">
      <w:pPr>
        <w:spacing w:after="0" w:line="249" w:lineRule="auto"/>
        <w:ind w:left="7100" w:firstLine="0"/>
        <w:jc w:val="left"/>
        <w:rPr>
          <w:sz w:val="24"/>
        </w:rPr>
      </w:pPr>
    </w:p>
    <w:p w:rsidR="00AB25B3" w:rsidRDefault="00AB25B3" w:rsidP="00B24B03">
      <w:pPr>
        <w:spacing w:after="0" w:line="249" w:lineRule="auto"/>
        <w:ind w:left="7100" w:firstLine="0"/>
        <w:jc w:val="left"/>
        <w:rPr>
          <w:sz w:val="24"/>
        </w:rPr>
      </w:pPr>
    </w:p>
    <w:p w:rsidR="00AB25B3" w:rsidRDefault="00AB25B3" w:rsidP="00B24B03">
      <w:pPr>
        <w:spacing w:after="0" w:line="249" w:lineRule="auto"/>
        <w:ind w:left="7100" w:firstLine="0"/>
        <w:jc w:val="left"/>
        <w:rPr>
          <w:sz w:val="24"/>
        </w:rPr>
      </w:pPr>
    </w:p>
    <w:p w:rsidR="00AB25B3" w:rsidRDefault="00AB25B3" w:rsidP="00B24B03">
      <w:pPr>
        <w:spacing w:after="0" w:line="249" w:lineRule="auto"/>
        <w:ind w:left="7100" w:firstLine="0"/>
        <w:jc w:val="left"/>
        <w:rPr>
          <w:sz w:val="24"/>
        </w:rPr>
      </w:pPr>
    </w:p>
    <w:p w:rsidR="00310945" w:rsidRDefault="00310945" w:rsidP="00B24B03">
      <w:pPr>
        <w:spacing w:after="0" w:line="249" w:lineRule="auto"/>
        <w:ind w:left="7100" w:firstLine="0"/>
        <w:jc w:val="left"/>
        <w:rPr>
          <w:sz w:val="24"/>
        </w:rPr>
      </w:pPr>
    </w:p>
    <w:p w:rsidR="00310945" w:rsidRDefault="00310945" w:rsidP="00B24B03">
      <w:pPr>
        <w:spacing w:after="0" w:line="249" w:lineRule="auto"/>
        <w:ind w:left="7100" w:firstLine="0"/>
        <w:jc w:val="left"/>
      </w:pP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AB25B3">
        <w:rPr>
          <w:b/>
          <w:color w:val="auto"/>
          <w:sz w:val="28"/>
          <w:szCs w:val="28"/>
        </w:rPr>
        <w:t>ОЦЕНОЧНЫЕ МАТЕРИАЛЫ ДЛЯ ПРОМЕЖУТОЧНОЙ АТТЕСТАЦИИ</w:t>
      </w: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b/>
          <w:i/>
          <w:color w:val="auto"/>
          <w:sz w:val="24"/>
          <w:szCs w:val="24"/>
        </w:rPr>
      </w:pPr>
      <w:r w:rsidRPr="00AB25B3">
        <w:rPr>
          <w:b/>
          <w:color w:val="auto"/>
          <w:sz w:val="28"/>
          <w:szCs w:val="28"/>
        </w:rPr>
        <w:t>ПО ДИСЦИПЛИНЕ (МОДУЛЮ)</w:t>
      </w:r>
      <w:r w:rsidRPr="00AB25B3">
        <w:rPr>
          <w:b/>
          <w:color w:val="auto"/>
          <w:sz w:val="24"/>
          <w:szCs w:val="24"/>
        </w:rPr>
        <w:t xml:space="preserve"> </w:t>
      </w: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b/>
          <w:color w:val="auto"/>
          <w:sz w:val="24"/>
          <w:szCs w:val="24"/>
        </w:rPr>
      </w:pP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u w:val="single"/>
        </w:rPr>
        <w:t>Религии мира</w:t>
      </w: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i/>
          <w:iCs/>
          <w:color w:val="auto"/>
        </w:rPr>
      </w:pP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i/>
          <w:iCs/>
          <w:color w:val="auto"/>
        </w:rPr>
      </w:pPr>
      <w:r w:rsidRPr="00AB25B3">
        <w:rPr>
          <w:i/>
          <w:iCs/>
          <w:color w:val="auto"/>
        </w:rPr>
        <w:t>(наименование дисциплины(модуля)</w:t>
      </w: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AB25B3">
        <w:rPr>
          <w:color w:val="auto"/>
          <w:sz w:val="24"/>
          <w:szCs w:val="24"/>
        </w:rPr>
        <w:t>Направление подготовки / специальность</w:t>
      </w: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color w:val="auto"/>
          <w:sz w:val="24"/>
          <w:szCs w:val="24"/>
          <w:u w:val="single"/>
        </w:rPr>
      </w:pP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  <w:u w:val="single"/>
        </w:rPr>
      </w:pPr>
      <w:r w:rsidRPr="00AB25B3">
        <w:rPr>
          <w:b/>
          <w:color w:val="auto"/>
          <w:sz w:val="28"/>
          <w:szCs w:val="28"/>
          <w:u w:val="single"/>
        </w:rPr>
        <w:t>23.05.04 Эксплуатация железных дорог</w:t>
      </w: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i/>
          <w:iCs/>
          <w:color w:val="auto"/>
          <w:sz w:val="24"/>
          <w:szCs w:val="24"/>
          <w:vertAlign w:val="superscript"/>
        </w:rPr>
      </w:pPr>
      <w:r w:rsidRPr="00AB25B3">
        <w:rPr>
          <w:i/>
          <w:iCs/>
          <w:color w:val="auto"/>
          <w:sz w:val="24"/>
          <w:szCs w:val="24"/>
          <w:vertAlign w:val="superscript"/>
        </w:rPr>
        <w:t>(код и наименование)</w:t>
      </w: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iCs/>
          <w:color w:val="auto"/>
          <w:sz w:val="24"/>
          <w:szCs w:val="24"/>
        </w:rPr>
      </w:pP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iCs/>
          <w:color w:val="auto"/>
          <w:sz w:val="24"/>
          <w:szCs w:val="24"/>
        </w:rPr>
      </w:pPr>
      <w:r w:rsidRPr="00AB25B3">
        <w:rPr>
          <w:iCs/>
          <w:color w:val="auto"/>
          <w:sz w:val="24"/>
          <w:szCs w:val="24"/>
        </w:rPr>
        <w:t>Направленность (профиль)/специализация</w:t>
      </w: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iCs/>
          <w:color w:val="auto"/>
          <w:sz w:val="24"/>
          <w:szCs w:val="24"/>
          <w:u w:val="single"/>
        </w:rPr>
      </w:pP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b/>
          <w:iCs/>
          <w:color w:val="auto"/>
          <w:sz w:val="28"/>
          <w:szCs w:val="28"/>
          <w:u w:val="single"/>
        </w:rPr>
      </w:pPr>
      <w:r w:rsidRPr="00AB25B3">
        <w:rPr>
          <w:b/>
          <w:iCs/>
          <w:color w:val="auto"/>
          <w:sz w:val="28"/>
          <w:szCs w:val="28"/>
          <w:u w:val="single"/>
        </w:rPr>
        <w:t>Транспортный бизнес и логистика</w:t>
      </w:r>
    </w:p>
    <w:p w:rsidR="00AB25B3" w:rsidRPr="00AB25B3" w:rsidRDefault="00AB25B3" w:rsidP="00AB25B3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  <w:r w:rsidRPr="00AB25B3">
        <w:rPr>
          <w:i/>
          <w:iCs/>
          <w:color w:val="auto"/>
          <w:sz w:val="24"/>
          <w:szCs w:val="24"/>
          <w:vertAlign w:val="superscript"/>
        </w:rPr>
        <w:t>(наименование)</w:t>
      </w:r>
    </w:p>
    <w:p w:rsidR="00AB25B3" w:rsidRDefault="00AB25B3" w:rsidP="00AB25B3">
      <w:pPr>
        <w:spacing w:after="220" w:line="259" w:lineRule="auto"/>
        <w:ind w:left="762" w:firstLine="0"/>
        <w:jc w:val="center"/>
        <w:rPr>
          <w:b/>
          <w:sz w:val="28"/>
        </w:rPr>
      </w:pPr>
    </w:p>
    <w:p w:rsidR="00AB25B3" w:rsidRDefault="00AB25B3" w:rsidP="00AB25B3">
      <w:pPr>
        <w:spacing w:after="220" w:line="259" w:lineRule="auto"/>
        <w:ind w:left="762" w:firstLine="0"/>
        <w:jc w:val="center"/>
        <w:rPr>
          <w:b/>
          <w:sz w:val="28"/>
        </w:rPr>
      </w:pPr>
    </w:p>
    <w:p w:rsidR="00310945" w:rsidRDefault="00310945">
      <w:pPr>
        <w:spacing w:after="0" w:line="259" w:lineRule="auto"/>
        <w:ind w:left="1164"/>
        <w:jc w:val="center"/>
        <w:rPr>
          <w:sz w:val="24"/>
        </w:rPr>
      </w:pPr>
    </w:p>
    <w:p w:rsidR="00310945" w:rsidRDefault="00310945">
      <w:pPr>
        <w:spacing w:after="0" w:line="259" w:lineRule="auto"/>
        <w:ind w:left="1164"/>
        <w:jc w:val="center"/>
        <w:rPr>
          <w:sz w:val="24"/>
        </w:rPr>
      </w:pPr>
    </w:p>
    <w:p w:rsidR="00310945" w:rsidRDefault="00310945">
      <w:pPr>
        <w:spacing w:after="0" w:line="259" w:lineRule="auto"/>
        <w:ind w:left="1164"/>
        <w:jc w:val="center"/>
        <w:rPr>
          <w:sz w:val="24"/>
        </w:rPr>
      </w:pPr>
    </w:p>
    <w:p w:rsidR="00310945" w:rsidRDefault="00310945">
      <w:pPr>
        <w:spacing w:after="0" w:line="259" w:lineRule="auto"/>
        <w:ind w:left="1164"/>
        <w:jc w:val="center"/>
        <w:rPr>
          <w:sz w:val="24"/>
        </w:rPr>
      </w:pPr>
    </w:p>
    <w:p w:rsidR="00310945" w:rsidRDefault="00310945">
      <w:pPr>
        <w:spacing w:after="0" w:line="259" w:lineRule="auto"/>
        <w:ind w:left="1164"/>
        <w:jc w:val="center"/>
        <w:rPr>
          <w:sz w:val="24"/>
        </w:rPr>
      </w:pPr>
    </w:p>
    <w:p w:rsidR="00310945" w:rsidRDefault="00310945">
      <w:pPr>
        <w:spacing w:after="0" w:line="259" w:lineRule="auto"/>
        <w:ind w:left="1164"/>
        <w:jc w:val="center"/>
        <w:rPr>
          <w:sz w:val="24"/>
        </w:rPr>
      </w:pPr>
    </w:p>
    <w:p w:rsidR="00310945" w:rsidRDefault="00310945">
      <w:pPr>
        <w:spacing w:after="0" w:line="259" w:lineRule="auto"/>
        <w:ind w:left="1164"/>
        <w:jc w:val="center"/>
        <w:rPr>
          <w:sz w:val="24"/>
        </w:rPr>
      </w:pPr>
    </w:p>
    <w:p w:rsidR="00310945" w:rsidRDefault="00310945">
      <w:pPr>
        <w:spacing w:after="0" w:line="259" w:lineRule="auto"/>
        <w:ind w:left="1164"/>
        <w:jc w:val="center"/>
        <w:rPr>
          <w:sz w:val="24"/>
        </w:rPr>
      </w:pPr>
    </w:p>
    <w:p w:rsidR="00310945" w:rsidRDefault="00310945">
      <w:pPr>
        <w:spacing w:after="0" w:line="259" w:lineRule="auto"/>
        <w:ind w:left="1164"/>
        <w:jc w:val="center"/>
        <w:rPr>
          <w:sz w:val="24"/>
        </w:rPr>
      </w:pPr>
    </w:p>
    <w:p w:rsidR="00310945" w:rsidRDefault="00310945">
      <w:pPr>
        <w:spacing w:after="0" w:line="259" w:lineRule="auto"/>
        <w:ind w:left="1164"/>
        <w:jc w:val="center"/>
        <w:rPr>
          <w:sz w:val="24"/>
        </w:rPr>
      </w:pPr>
    </w:p>
    <w:p w:rsidR="00310945" w:rsidRDefault="00AB25B3">
      <w:pPr>
        <w:spacing w:after="0" w:line="259" w:lineRule="auto"/>
        <w:ind w:left="1164"/>
        <w:jc w:val="center"/>
      </w:pPr>
      <w:r>
        <w:rPr>
          <w:sz w:val="24"/>
        </w:rPr>
        <w:br w:type="page"/>
      </w:r>
      <w:r w:rsidR="00310945">
        <w:rPr>
          <w:sz w:val="24"/>
        </w:rPr>
        <w:lastRenderedPageBreak/>
        <w:t>Содержание</w:t>
      </w:r>
    </w:p>
    <w:p w:rsidR="00310945" w:rsidRDefault="00310945">
      <w:pPr>
        <w:numPr>
          <w:ilvl w:val="0"/>
          <w:numId w:val="1"/>
        </w:numPr>
        <w:spacing w:after="0" w:line="249" w:lineRule="auto"/>
        <w:ind w:hanging="360"/>
        <w:jc w:val="left"/>
      </w:pPr>
      <w:r>
        <w:rPr>
          <w:sz w:val="24"/>
        </w:rPr>
        <w:t xml:space="preserve">Пояснительная записка. </w:t>
      </w:r>
    </w:p>
    <w:p w:rsidR="00310945" w:rsidRDefault="00310945">
      <w:pPr>
        <w:numPr>
          <w:ilvl w:val="0"/>
          <w:numId w:val="1"/>
        </w:numPr>
        <w:spacing w:after="0" w:line="249" w:lineRule="auto"/>
        <w:ind w:hanging="360"/>
        <w:jc w:val="left"/>
      </w:pPr>
      <w:r>
        <w:rPr>
          <w:sz w:val="24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:rsidR="00310945" w:rsidRDefault="00310945">
      <w:pPr>
        <w:numPr>
          <w:ilvl w:val="0"/>
          <w:numId w:val="1"/>
        </w:numPr>
        <w:spacing w:after="0" w:line="249" w:lineRule="auto"/>
        <w:ind w:hanging="360"/>
        <w:jc w:val="left"/>
      </w:pPr>
      <w:r>
        <w:rPr>
          <w:sz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  <w:r>
        <w:br w:type="page"/>
      </w:r>
    </w:p>
    <w:p w:rsidR="00310945" w:rsidRDefault="00310945">
      <w:pPr>
        <w:spacing w:after="10"/>
        <w:ind w:left="1020"/>
        <w:jc w:val="center"/>
      </w:pPr>
      <w:r>
        <w:rPr>
          <w:b/>
        </w:rPr>
        <w:t>1. Пояснительная записка</w:t>
      </w:r>
    </w:p>
    <w:p w:rsidR="00310945" w:rsidRDefault="00310945">
      <w:pPr>
        <w:spacing w:after="244"/>
        <w:ind w:left="437" w:firstLine="708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310945" w:rsidRDefault="00310945">
      <w:pPr>
        <w:spacing w:after="241"/>
        <w:ind w:left="1156"/>
      </w:pPr>
      <w:r>
        <w:t>Фо</w:t>
      </w:r>
      <w:r w:rsidR="00AB25B3">
        <w:t>рмы промежуточной аттестации – зачёт (2)</w:t>
      </w:r>
      <w:bookmarkStart w:id="0" w:name="_GoBack"/>
      <w:bookmarkEnd w:id="0"/>
    </w:p>
    <w:p w:rsidR="00310945" w:rsidRDefault="00310945">
      <w:pPr>
        <w:ind w:left="2492"/>
      </w:pPr>
      <w:r>
        <w:t>Перечень компетенций, формируемых в процессе освоения дисциплины</w:t>
      </w:r>
    </w:p>
    <w:tbl>
      <w:tblPr>
        <w:tblW w:w="10206" w:type="dxa"/>
        <w:tblInd w:w="399" w:type="dxa"/>
        <w:tblCellMar>
          <w:top w:w="13" w:type="dxa"/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5685"/>
        <w:gridCol w:w="4521"/>
      </w:tblGrid>
      <w:tr w:rsidR="00310945" w:rsidTr="00DD45A5">
        <w:trPr>
          <w:trHeight w:val="599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2" w:firstLine="0"/>
              <w:jc w:val="center"/>
            </w:pPr>
            <w:r>
              <w:t>Код и наименование компетенции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right="2" w:firstLine="0"/>
              <w:jc w:val="center"/>
            </w:pPr>
            <w:r>
              <w:t>Код индикатора достижения компетенции</w:t>
            </w:r>
          </w:p>
        </w:tc>
      </w:tr>
      <w:tr w:rsidR="00310945" w:rsidTr="00DD45A5">
        <w:trPr>
          <w:trHeight w:val="1538"/>
        </w:trPr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 xml:space="preserve">УК-5: </w:t>
            </w:r>
            <w:r w:rsidRPr="00DD45A5">
              <w:rPr>
                <w:sz w:val="20"/>
                <w:szCs w:val="20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4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945" w:rsidRPr="00DD45A5" w:rsidRDefault="00310945" w:rsidP="00DD45A5">
            <w:pPr>
              <w:spacing w:after="0" w:line="238" w:lineRule="auto"/>
              <w:ind w:left="0" w:firstLine="23"/>
              <w:jc w:val="left"/>
              <w:rPr>
                <w:sz w:val="20"/>
                <w:szCs w:val="20"/>
              </w:rPr>
            </w:pPr>
            <w:r>
              <w:t xml:space="preserve">УК-5.3: </w:t>
            </w:r>
            <w:r w:rsidRPr="00DD45A5">
              <w:rPr>
                <w:sz w:val="20"/>
                <w:szCs w:val="20"/>
              </w:rPr>
              <w:t>Выстраивает социальное и профессиональное взаимодействие с учетом особенностей основных форм научного и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 w:rsidRPr="00DD45A5">
              <w:rPr>
                <w:sz w:val="20"/>
                <w:szCs w:val="20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</w:tbl>
    <w:p w:rsidR="00310945" w:rsidRDefault="00310945">
      <w:pPr>
        <w:ind w:left="3434" w:right="187" w:hanging="792"/>
      </w:pPr>
    </w:p>
    <w:p w:rsidR="00310945" w:rsidRDefault="00310945">
      <w:pPr>
        <w:ind w:left="3434" w:right="187" w:hanging="792"/>
      </w:pPr>
      <w:r>
        <w:t>Результаты обучения по дисциплине, соотнесенные с планируемыми результатами освоения образовательной программы</w:t>
      </w:r>
    </w:p>
    <w:tbl>
      <w:tblPr>
        <w:tblW w:w="10348" w:type="dxa"/>
        <w:tblInd w:w="394" w:type="dxa"/>
        <w:tblCellMar>
          <w:top w:w="13" w:type="dxa"/>
          <w:left w:w="110" w:type="dxa"/>
          <w:right w:w="106" w:type="dxa"/>
        </w:tblCellMar>
        <w:tblLook w:val="00A0" w:firstRow="1" w:lastRow="0" w:firstColumn="1" w:lastColumn="0" w:noHBand="0" w:noVBand="0"/>
      </w:tblPr>
      <w:tblGrid>
        <w:gridCol w:w="2410"/>
        <w:gridCol w:w="5670"/>
        <w:gridCol w:w="2268"/>
      </w:tblGrid>
      <w:tr w:rsidR="00310945" w:rsidTr="00DD45A5">
        <w:trPr>
          <w:trHeight w:val="77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center"/>
            </w:pPr>
            <w:r>
              <w:t>Код и наименование индикатора достижения компетенции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right="3" w:firstLine="0"/>
              <w:jc w:val="center"/>
            </w:pPr>
            <w:r>
              <w:t>Результаты обучения 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center"/>
            </w:pPr>
            <w:r>
              <w:t>Оценочные материалы(семестр 1)</w:t>
            </w:r>
          </w:p>
        </w:tc>
      </w:tr>
      <w:tr w:rsidR="00310945" w:rsidTr="00DD45A5">
        <w:trPr>
          <w:trHeight w:val="2112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Pr="00DD45A5" w:rsidRDefault="00310945" w:rsidP="00DD45A5">
            <w:pPr>
              <w:spacing w:after="0" w:line="239" w:lineRule="auto"/>
              <w:ind w:left="0" w:firstLine="0"/>
              <w:rPr>
                <w:sz w:val="20"/>
                <w:szCs w:val="20"/>
              </w:rPr>
            </w:pPr>
            <w:r>
              <w:t xml:space="preserve">УК-5.3: </w:t>
            </w:r>
            <w:r w:rsidRPr="00DD45A5">
              <w:rPr>
                <w:sz w:val="20"/>
                <w:szCs w:val="20"/>
              </w:rPr>
              <w:t>Выстраивает социальное и</w:t>
            </w:r>
          </w:p>
          <w:p w:rsidR="00310945" w:rsidRDefault="00310945" w:rsidP="00DD45A5">
            <w:pPr>
              <w:spacing w:after="0" w:line="259" w:lineRule="auto"/>
              <w:ind w:left="0" w:firstLine="0"/>
            </w:pPr>
            <w:r w:rsidRPr="00DD45A5">
              <w:rPr>
                <w:sz w:val="20"/>
                <w:szCs w:val="20"/>
              </w:rPr>
              <w:t>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Pr="00DD45A5" w:rsidRDefault="00310945" w:rsidP="00DD45A5">
            <w:pPr>
              <w:spacing w:after="0" w:line="259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DD45A5">
              <w:rPr>
                <w:i/>
                <w:sz w:val="24"/>
                <w:szCs w:val="24"/>
              </w:rPr>
              <w:t xml:space="preserve">Обучающийся знает: </w:t>
            </w:r>
          </w:p>
          <w:p w:rsidR="00310945" w:rsidRPr="00DD45A5" w:rsidRDefault="00310945" w:rsidP="00DD45A5">
            <w:pPr>
              <w:spacing w:after="0" w:line="259" w:lineRule="auto"/>
              <w:ind w:left="0" w:right="5" w:firstLine="0"/>
              <w:rPr>
                <w:sz w:val="20"/>
                <w:szCs w:val="20"/>
              </w:rPr>
            </w:pPr>
            <w:r w:rsidRPr="00DD45A5">
              <w:rPr>
                <w:sz w:val="20"/>
                <w:szCs w:val="20"/>
              </w:rPr>
              <w:t>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Pr="00DD45A5" w:rsidRDefault="00310945" w:rsidP="00DD45A5">
            <w:pPr>
              <w:tabs>
                <w:tab w:val="center" w:pos="1451"/>
                <w:tab w:val="right" w:pos="2226"/>
              </w:tabs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proofErr w:type="spellStart"/>
            <w:r w:rsidRPr="00DD45A5">
              <w:rPr>
                <w:sz w:val="20"/>
                <w:szCs w:val="20"/>
              </w:rPr>
              <w:t>Вопросык</w:t>
            </w:r>
            <w:proofErr w:type="spellEnd"/>
          </w:p>
          <w:p w:rsidR="00310945" w:rsidRPr="00DD45A5" w:rsidRDefault="00310945" w:rsidP="00DD45A5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DD45A5">
              <w:rPr>
                <w:sz w:val="20"/>
                <w:szCs w:val="20"/>
              </w:rPr>
              <w:t xml:space="preserve">тестированию </w:t>
            </w:r>
          </w:p>
          <w:p w:rsidR="00310945" w:rsidRPr="00DD45A5" w:rsidRDefault="00310945" w:rsidP="00DD45A5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DD45A5">
              <w:rPr>
                <w:sz w:val="20"/>
                <w:szCs w:val="20"/>
              </w:rPr>
              <w:t>(№1 - №24)</w:t>
            </w:r>
          </w:p>
          <w:p w:rsidR="00310945" w:rsidRPr="00DD45A5" w:rsidRDefault="00310945" w:rsidP="00DD45A5">
            <w:pPr>
              <w:tabs>
                <w:tab w:val="center" w:pos="1343"/>
                <w:tab w:val="right" w:pos="2226"/>
              </w:tabs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DD45A5">
              <w:rPr>
                <w:sz w:val="20"/>
                <w:szCs w:val="20"/>
              </w:rPr>
              <w:t>Вопросы</w:t>
            </w:r>
            <w:r w:rsidRPr="00DD45A5">
              <w:rPr>
                <w:sz w:val="20"/>
                <w:szCs w:val="20"/>
              </w:rPr>
              <w:tab/>
              <w:t>для</w:t>
            </w:r>
          </w:p>
          <w:p w:rsidR="00310945" w:rsidRPr="00DD45A5" w:rsidRDefault="00310945" w:rsidP="00DD45A5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DD45A5">
              <w:rPr>
                <w:sz w:val="20"/>
                <w:szCs w:val="20"/>
              </w:rPr>
              <w:t>подготовки к зачёту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 w:rsidRPr="00DD45A5">
              <w:rPr>
                <w:sz w:val="20"/>
                <w:szCs w:val="20"/>
              </w:rPr>
              <w:t xml:space="preserve"> (№ 1-№38)</w:t>
            </w:r>
          </w:p>
        </w:tc>
      </w:tr>
      <w:tr w:rsidR="00310945" w:rsidTr="00DD45A5">
        <w:trPr>
          <w:trHeight w:val="2114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0945" w:rsidRDefault="00310945" w:rsidP="00DD45A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Pr="00DD45A5" w:rsidRDefault="00310945" w:rsidP="00DD45A5">
            <w:pPr>
              <w:spacing w:after="0" w:line="259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DD45A5">
              <w:rPr>
                <w:i/>
                <w:sz w:val="24"/>
                <w:szCs w:val="24"/>
              </w:rPr>
              <w:t xml:space="preserve">Обучающийся умеет: </w:t>
            </w:r>
          </w:p>
          <w:p w:rsidR="00310945" w:rsidRPr="00DD45A5" w:rsidRDefault="00310945" w:rsidP="00DD45A5">
            <w:pPr>
              <w:spacing w:after="0" w:line="259" w:lineRule="auto"/>
              <w:ind w:left="0" w:right="6" w:firstLine="0"/>
              <w:rPr>
                <w:sz w:val="20"/>
                <w:szCs w:val="20"/>
              </w:rPr>
            </w:pPr>
            <w:r w:rsidRPr="00DD45A5">
              <w:rPr>
                <w:sz w:val="20"/>
                <w:szCs w:val="20"/>
              </w:rPr>
              <w:t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Pr="00DD45A5" w:rsidRDefault="00310945" w:rsidP="00DD45A5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DD45A5">
              <w:rPr>
                <w:sz w:val="20"/>
                <w:szCs w:val="20"/>
              </w:rPr>
              <w:t>Учебная деловая игра (вопросы № 1 - № 4)</w:t>
            </w:r>
          </w:p>
        </w:tc>
      </w:tr>
      <w:tr w:rsidR="00310945" w:rsidTr="00DD45A5">
        <w:trPr>
          <w:trHeight w:val="252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Pr="00DD45A5" w:rsidRDefault="00310945" w:rsidP="00DD45A5">
            <w:pPr>
              <w:spacing w:after="0" w:line="259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DD45A5">
              <w:rPr>
                <w:i/>
                <w:sz w:val="24"/>
                <w:szCs w:val="24"/>
              </w:rPr>
              <w:t xml:space="preserve">Обучающийся владеет: </w:t>
            </w:r>
          </w:p>
          <w:p w:rsidR="00310945" w:rsidRPr="00DD45A5" w:rsidRDefault="00310945" w:rsidP="00DD45A5">
            <w:pPr>
              <w:spacing w:after="0" w:line="259" w:lineRule="auto"/>
              <w:ind w:left="0" w:right="4" w:firstLine="0"/>
              <w:rPr>
                <w:sz w:val="20"/>
                <w:szCs w:val="20"/>
              </w:rPr>
            </w:pPr>
            <w:r w:rsidRPr="00DD45A5">
              <w:rPr>
                <w:sz w:val="20"/>
                <w:szCs w:val="20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выстраивания социального  взаимодействия с учетом особенностей основных форм религиозного сознания,  общей культуры.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Pr="00DD45A5" w:rsidRDefault="00310945" w:rsidP="00DD45A5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DD45A5">
              <w:rPr>
                <w:sz w:val="20"/>
                <w:szCs w:val="20"/>
              </w:rPr>
              <w:t>Учебная деловая игра (вопросы № 5 - № 8)</w:t>
            </w:r>
          </w:p>
        </w:tc>
      </w:tr>
    </w:tbl>
    <w:p w:rsidR="00310945" w:rsidRDefault="00310945">
      <w:pPr>
        <w:ind w:left="1156" w:right="2054"/>
      </w:pPr>
    </w:p>
    <w:p w:rsidR="00310945" w:rsidRDefault="00310945">
      <w:pPr>
        <w:ind w:left="1156" w:right="2054"/>
      </w:pPr>
      <w:r>
        <w:t xml:space="preserve">Промежуточная аттестация (зачет) проводится в одной из следующих форм: </w:t>
      </w:r>
    </w:p>
    <w:p w:rsidR="00310945" w:rsidRDefault="00310945">
      <w:pPr>
        <w:ind w:left="1156" w:right="2054"/>
      </w:pPr>
      <w:r>
        <w:t>1) учебная деловая игра;</w:t>
      </w:r>
    </w:p>
    <w:p w:rsidR="00310945" w:rsidRDefault="00310945">
      <w:pPr>
        <w:spacing w:after="482"/>
        <w:ind w:left="1156"/>
      </w:pPr>
      <w:r>
        <w:t xml:space="preserve">2) выполнение заданий в ЭИОС </w:t>
      </w:r>
      <w:proofErr w:type="spellStart"/>
      <w:r w:rsidRPr="00FD2BD5">
        <w:rPr>
          <w:bCs/>
        </w:rPr>
        <w:t>ПривГУПС</w:t>
      </w:r>
      <w:proofErr w:type="spellEnd"/>
      <w:r>
        <w:t>.</w:t>
      </w:r>
    </w:p>
    <w:p w:rsidR="00310945" w:rsidRDefault="00310945">
      <w:pPr>
        <w:spacing w:after="240" w:line="249" w:lineRule="auto"/>
        <w:ind w:left="608" w:firstLine="816"/>
        <w:jc w:val="left"/>
      </w:pPr>
      <w:r>
        <w:rPr>
          <w:b/>
        </w:rPr>
        <w:lastRenderedPageBreak/>
        <w:t>2.</w:t>
      </w:r>
      <w:r>
        <w:rPr>
          <w:b/>
        </w:rPr>
        <w:tab/>
        <w:t>Типовые</w:t>
      </w:r>
      <w:r>
        <w:rPr>
          <w:b/>
          <w:sz w:val="20"/>
          <w:vertAlign w:val="superscript"/>
        </w:rPr>
        <w:footnoteReference w:id="1"/>
      </w:r>
      <w:r>
        <w:rPr>
          <w:b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310945" w:rsidRPr="00994607" w:rsidRDefault="00310945" w:rsidP="00994607">
      <w:pPr>
        <w:numPr>
          <w:ilvl w:val="1"/>
          <w:numId w:val="2"/>
        </w:numPr>
        <w:spacing w:after="0" w:line="240" w:lineRule="auto"/>
        <w:ind w:left="437" w:firstLine="1230"/>
        <w:jc w:val="left"/>
      </w:pPr>
      <w:r w:rsidRPr="00FF00F8">
        <w:rPr>
          <w:b/>
        </w:rPr>
        <w:t>Типовые вопросы (тестовые задания) для оценки знаниевого образовательного результата</w:t>
      </w:r>
      <w:r>
        <w:rPr>
          <w:b/>
        </w:rPr>
        <w:t xml:space="preserve">. </w:t>
      </w:r>
    </w:p>
    <w:tbl>
      <w:tblPr>
        <w:tblW w:w="10348" w:type="dxa"/>
        <w:tblInd w:w="394" w:type="dxa"/>
        <w:tblCellMar>
          <w:top w:w="13" w:type="dxa"/>
          <w:left w:w="110" w:type="dxa"/>
          <w:right w:w="106" w:type="dxa"/>
        </w:tblCellMar>
        <w:tblLook w:val="00A0" w:firstRow="1" w:lastRow="0" w:firstColumn="1" w:lastColumn="0" w:noHBand="0" w:noVBand="0"/>
      </w:tblPr>
      <w:tblGrid>
        <w:gridCol w:w="4111"/>
        <w:gridCol w:w="6237"/>
      </w:tblGrid>
      <w:tr w:rsidR="00310945" w:rsidTr="00DD45A5">
        <w:trPr>
          <w:trHeight w:val="77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center"/>
            </w:pPr>
            <w:r>
              <w:t>Код и наименование индикатора достижения компетенции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center"/>
            </w:pPr>
            <w:r>
              <w:t>Результаты обучения по дисциплине</w:t>
            </w:r>
          </w:p>
        </w:tc>
      </w:tr>
      <w:tr w:rsidR="00310945" w:rsidTr="00DD45A5">
        <w:trPr>
          <w:trHeight w:val="77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1" w:line="238" w:lineRule="auto"/>
              <w:ind w:left="0" w:firstLine="0"/>
            </w:pPr>
            <w:r>
              <w:t xml:space="preserve">УК-5.3: </w:t>
            </w:r>
            <w:r w:rsidRPr="00DD45A5">
              <w:rPr>
                <w:sz w:val="20"/>
                <w:szCs w:val="20"/>
              </w:rPr>
              <w:t xml:space="preserve"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</w:t>
            </w:r>
            <w:proofErr w:type="spellStart"/>
            <w:r w:rsidRPr="00DD45A5">
              <w:rPr>
                <w:sz w:val="20"/>
                <w:szCs w:val="20"/>
              </w:rPr>
              <w:t>социальныхгрупп</w:t>
            </w:r>
            <w:proofErr w:type="spellEnd"/>
            <w:r w:rsidRPr="00DD45A5">
              <w:rPr>
                <w:sz w:val="20"/>
                <w:szCs w:val="20"/>
              </w:rPr>
              <w:t>, этносов и конфессий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Pr="00DD45A5" w:rsidRDefault="00310945" w:rsidP="00DD45A5">
            <w:pPr>
              <w:spacing w:after="0" w:line="259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DD45A5">
              <w:rPr>
                <w:i/>
                <w:sz w:val="24"/>
                <w:szCs w:val="24"/>
              </w:rPr>
              <w:t xml:space="preserve">Обучающийся знает: </w:t>
            </w:r>
          </w:p>
          <w:p w:rsidR="00310945" w:rsidRPr="00DD45A5" w:rsidRDefault="00310945" w:rsidP="00DD45A5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DD45A5">
              <w:rPr>
                <w:sz w:val="20"/>
                <w:szCs w:val="20"/>
              </w:rPr>
              <w:t>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</w:tc>
      </w:tr>
      <w:tr w:rsidR="00310945" w:rsidTr="00DD45A5">
        <w:trPr>
          <w:trHeight w:val="77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 w:rsidRPr="00DD45A5">
              <w:rPr>
                <w:i/>
              </w:rPr>
              <w:t xml:space="preserve">Вопросы тестов: </w:t>
            </w:r>
          </w:p>
          <w:p w:rsidR="00310945" w:rsidRDefault="00310945" w:rsidP="00DD45A5">
            <w:pPr>
              <w:numPr>
                <w:ilvl w:val="0"/>
                <w:numId w:val="7"/>
              </w:numPr>
              <w:spacing w:after="0" w:line="239" w:lineRule="auto"/>
              <w:ind w:left="0" w:firstLine="0"/>
              <w:jc w:val="left"/>
            </w:pPr>
            <w:r>
              <w:t>Какую из гипотез происхождения религий можно отнести к признающим объективное существование Бога: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 xml:space="preserve">а) прамонотеизм; 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социальная;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в) психологическая.</w:t>
            </w:r>
          </w:p>
          <w:p w:rsidR="00310945" w:rsidRDefault="00310945" w:rsidP="00DD45A5">
            <w:pPr>
              <w:numPr>
                <w:ilvl w:val="0"/>
                <w:numId w:val="7"/>
              </w:numPr>
              <w:spacing w:after="0" w:line="239" w:lineRule="auto"/>
              <w:ind w:left="0" w:firstLine="0"/>
              <w:jc w:val="left"/>
            </w:pPr>
            <w:r>
              <w:t>Какая из мировых религий является самой древней?</w:t>
            </w:r>
          </w:p>
          <w:p w:rsidR="00310945" w:rsidRDefault="00310945" w:rsidP="00DD45A5">
            <w:pPr>
              <w:spacing w:after="0" w:line="239" w:lineRule="auto"/>
              <w:ind w:left="0" w:firstLine="0"/>
              <w:jc w:val="left"/>
            </w:pPr>
            <w:r>
              <w:t xml:space="preserve">а) буддизм; 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христианство;</w:t>
            </w:r>
          </w:p>
          <w:p w:rsidR="00310945" w:rsidRDefault="00310945" w:rsidP="00DD45A5">
            <w:pPr>
              <w:spacing w:after="247" w:line="259" w:lineRule="auto"/>
              <w:ind w:left="0" w:firstLine="0"/>
              <w:jc w:val="left"/>
            </w:pPr>
            <w:r>
              <w:t>в) ислам.</w:t>
            </w:r>
          </w:p>
          <w:p w:rsidR="00310945" w:rsidRDefault="00310945" w:rsidP="00DD45A5">
            <w:pPr>
              <w:numPr>
                <w:ilvl w:val="0"/>
                <w:numId w:val="7"/>
              </w:numPr>
              <w:spacing w:after="0" w:line="259" w:lineRule="auto"/>
              <w:ind w:left="0" w:firstLine="0"/>
              <w:jc w:val="left"/>
            </w:pPr>
            <w:r>
              <w:t>Какие из перечисленных религий относятся к мировым: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а) христианство, ислам, иудаизм;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христианство, ислам, буддизм;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буддизм, индуизм, даосизм;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г) иудаизм, индуизм, синтоизм.</w:t>
            </w:r>
          </w:p>
          <w:p w:rsidR="00310945" w:rsidRDefault="00310945" w:rsidP="00DD45A5">
            <w:pPr>
              <w:numPr>
                <w:ilvl w:val="0"/>
                <w:numId w:val="7"/>
              </w:numPr>
              <w:spacing w:after="0" w:line="259" w:lineRule="auto"/>
              <w:ind w:left="0" w:firstLine="0"/>
              <w:jc w:val="left"/>
            </w:pPr>
            <w:r>
              <w:t>Какие из перечисленных религий относятся к национальным: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а) христианство, ислам, иудаизм;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христианство, ислам, буддизм;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буддизм, индуизм, даосизм;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г) иудаизм, индуизм, синтоизм.</w:t>
            </w:r>
          </w:p>
          <w:p w:rsidR="00310945" w:rsidRDefault="00310945" w:rsidP="00DD45A5">
            <w:pPr>
              <w:numPr>
                <w:ilvl w:val="0"/>
                <w:numId w:val="7"/>
              </w:numPr>
              <w:spacing w:after="0" w:line="259" w:lineRule="auto"/>
              <w:ind w:left="0" w:firstLine="0"/>
              <w:jc w:val="left"/>
            </w:pPr>
            <w:r>
              <w:t>Политеизм – это: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а) вера в духов;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вера во многих богов;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вера в единого бога;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г) вера в извечную борьбу доброго и злого начала.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</w:p>
        </w:tc>
      </w:tr>
    </w:tbl>
    <w:p w:rsidR="00310945" w:rsidRDefault="00310945">
      <w:pPr>
        <w:ind w:left="200"/>
      </w:pPr>
    </w:p>
    <w:p w:rsidR="00310945" w:rsidRDefault="00310945" w:rsidP="00033158">
      <w:pPr>
        <w:ind w:left="0" w:firstLine="0"/>
      </w:pPr>
    </w:p>
    <w:tbl>
      <w:tblPr>
        <w:tblpPr w:vertAnchor="text" w:tblpX="440" w:tblpY="-2291"/>
        <w:tblOverlap w:val="never"/>
        <w:tblW w:w="10194" w:type="dxa"/>
        <w:tblCellMar>
          <w:top w:w="15" w:type="dxa"/>
          <w:left w:w="110" w:type="dxa"/>
          <w:right w:w="115" w:type="dxa"/>
        </w:tblCellMar>
        <w:tblLook w:val="00A0" w:firstRow="1" w:lastRow="0" w:firstColumn="1" w:lastColumn="0" w:noHBand="0" w:noVBand="0"/>
      </w:tblPr>
      <w:tblGrid>
        <w:gridCol w:w="10194"/>
      </w:tblGrid>
      <w:tr w:rsidR="00310945" w:rsidTr="00DD45A5">
        <w:trPr>
          <w:trHeight w:val="14432"/>
        </w:trPr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numPr>
                <w:ilvl w:val="0"/>
                <w:numId w:val="8"/>
              </w:numPr>
              <w:spacing w:after="0" w:line="259" w:lineRule="auto"/>
              <w:ind w:left="0" w:right="1153" w:firstLine="0"/>
              <w:jc w:val="left"/>
            </w:pPr>
            <w:r>
              <w:lastRenderedPageBreak/>
              <w:t>Монотеизм – это:</w:t>
            </w:r>
          </w:p>
          <w:p w:rsidR="00310945" w:rsidRDefault="00310945" w:rsidP="00DD45A5">
            <w:pPr>
              <w:spacing w:after="0" w:line="259" w:lineRule="auto"/>
              <w:ind w:left="0" w:right="1153" w:firstLine="0"/>
              <w:jc w:val="left"/>
            </w:pP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а) вера в духов;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вера во многих богов;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вера в единого бога;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г) вера в извечную борьбу доброго и злого начала.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2" w:line="237" w:lineRule="auto"/>
              <w:ind w:left="0" w:right="1153" w:firstLine="0"/>
              <w:jc w:val="left"/>
            </w:pPr>
            <w:r>
              <w:t>Кто считается автором пяти первых книг Библии (Ветхого Завета)?</w:t>
            </w:r>
          </w:p>
          <w:p w:rsidR="00310945" w:rsidRDefault="00310945" w:rsidP="00DD45A5">
            <w:pPr>
              <w:spacing w:after="2" w:line="237" w:lineRule="auto"/>
              <w:ind w:left="0" w:right="1153" w:firstLine="0"/>
              <w:jc w:val="left"/>
            </w:pPr>
            <w:r>
              <w:t xml:space="preserve">а) Авраам </w:t>
            </w:r>
          </w:p>
          <w:p w:rsidR="00310945" w:rsidRDefault="00310945" w:rsidP="00DD45A5">
            <w:pPr>
              <w:spacing w:after="0" w:line="259" w:lineRule="auto"/>
              <w:ind w:left="30" w:firstLine="0"/>
              <w:jc w:val="left"/>
            </w:pPr>
            <w:r>
              <w:t xml:space="preserve">б) Моисей; </w:t>
            </w:r>
          </w:p>
          <w:p w:rsidR="00310945" w:rsidRDefault="00310945" w:rsidP="00DD45A5">
            <w:pPr>
              <w:spacing w:after="231" w:line="259" w:lineRule="auto"/>
              <w:ind w:left="30" w:firstLine="0"/>
              <w:jc w:val="left"/>
            </w:pPr>
            <w:r>
              <w:t>в) Давид.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59" w:lineRule="auto"/>
              <w:ind w:left="0" w:right="1153" w:firstLine="0"/>
              <w:jc w:val="left"/>
            </w:pPr>
            <w:r>
              <w:t>Выберете на какие части делится Библия?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а) Ветхий завет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Древний завет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Средний завет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г) Новый завет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д) Новейший завет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2" w:line="237" w:lineRule="auto"/>
              <w:ind w:left="0" w:right="1153" w:firstLine="0"/>
              <w:jc w:val="left"/>
            </w:pPr>
            <w:r>
              <w:t>Из чего был сотворен первый человек согласно Библии?</w:t>
            </w:r>
          </w:p>
          <w:p w:rsidR="00310945" w:rsidRDefault="00310945" w:rsidP="00DD45A5">
            <w:pPr>
              <w:spacing w:after="2" w:line="237" w:lineRule="auto"/>
              <w:ind w:left="0" w:right="1153" w:firstLine="0"/>
              <w:jc w:val="left"/>
            </w:pPr>
            <w:r>
              <w:t>а) из праха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из хаоса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из праха и дыхания жизни от Бога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г) из воды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59" w:lineRule="auto"/>
              <w:ind w:left="0" w:right="1153" w:firstLine="0"/>
              <w:jc w:val="left"/>
            </w:pPr>
            <w:r>
              <w:t>Какие указания были даны Моисею Богом в числе десяти заповедей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а) об оказании гостеприимства странникам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о почитании родителей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о почитании единого Бога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г) о почитании царя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д) о соблюдении субботнего покоя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39" w:lineRule="auto"/>
              <w:ind w:left="0" w:right="1153" w:firstLine="0"/>
              <w:jc w:val="left"/>
            </w:pPr>
            <w:r>
              <w:t>Назовите еврейского царя, который построил первый Иерусалимский Храм</w:t>
            </w:r>
          </w:p>
          <w:p w:rsidR="00310945" w:rsidRDefault="00310945" w:rsidP="00DD45A5">
            <w:pPr>
              <w:spacing w:after="0" w:line="239" w:lineRule="auto"/>
              <w:ind w:left="0" w:right="1153" w:firstLine="0"/>
              <w:jc w:val="left"/>
            </w:pPr>
            <w:r>
              <w:t xml:space="preserve">а) Соломон 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Саул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 xml:space="preserve">в) Давид  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 xml:space="preserve">г) </w:t>
            </w:r>
            <w:proofErr w:type="spellStart"/>
            <w:r>
              <w:t>Ровоам</w:t>
            </w:r>
            <w:proofErr w:type="spellEnd"/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39" w:lineRule="auto"/>
              <w:ind w:left="0" w:right="1153" w:firstLine="0"/>
              <w:jc w:val="left"/>
            </w:pPr>
            <w:r>
              <w:t>Расположите события из жизни Иисуса Христа в хронологическом порядке:</w:t>
            </w:r>
          </w:p>
          <w:p w:rsidR="00310945" w:rsidRDefault="00310945" w:rsidP="00DD45A5">
            <w:pPr>
              <w:spacing w:after="0" w:line="239" w:lineRule="auto"/>
              <w:ind w:left="0" w:right="1153" w:firstLine="0"/>
              <w:jc w:val="left"/>
            </w:pPr>
            <w:r>
              <w:t xml:space="preserve"> а) Крещение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Рождество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Распятие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г) Преображение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д) Воскресение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е) Воскрешение Лазаря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ж) Вознесение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59" w:lineRule="auto"/>
              <w:ind w:left="0" w:right="1153" w:firstLine="0"/>
              <w:jc w:val="left"/>
            </w:pPr>
            <w:r>
              <w:t>Какова главная заповедь Иисуса Христа?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а) о запрещении убийства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об исполнении закона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о необходимости быть милосердным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г) о любви к Богу и ближнему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д) другой вариант</w:t>
            </w:r>
          </w:p>
        </w:tc>
      </w:tr>
    </w:tbl>
    <w:p w:rsidR="00310945" w:rsidRDefault="00310945">
      <w:pPr>
        <w:ind w:left="200"/>
      </w:pPr>
      <w:r>
        <w:br w:type="page"/>
      </w:r>
    </w:p>
    <w:p w:rsidR="00310945" w:rsidRDefault="00310945">
      <w:pPr>
        <w:spacing w:after="0" w:line="259" w:lineRule="auto"/>
        <w:ind w:left="-700" w:right="11334" w:firstLine="0"/>
        <w:jc w:val="left"/>
      </w:pPr>
    </w:p>
    <w:tbl>
      <w:tblPr>
        <w:tblW w:w="10194" w:type="dxa"/>
        <w:tblInd w:w="440" w:type="dxa"/>
        <w:tblCellMar>
          <w:top w:w="15" w:type="dxa"/>
          <w:left w:w="110" w:type="dxa"/>
          <w:right w:w="115" w:type="dxa"/>
        </w:tblCellMar>
        <w:tblLook w:val="00A0" w:firstRow="1" w:lastRow="0" w:firstColumn="1" w:lastColumn="0" w:noHBand="0" w:noVBand="0"/>
      </w:tblPr>
      <w:tblGrid>
        <w:gridCol w:w="10194"/>
      </w:tblGrid>
      <w:tr w:rsidR="00310945" w:rsidTr="00DD45A5">
        <w:trPr>
          <w:trHeight w:val="1242"/>
        </w:trPr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pStyle w:val="a5"/>
              <w:numPr>
                <w:ilvl w:val="0"/>
                <w:numId w:val="8"/>
              </w:numPr>
              <w:spacing w:after="2" w:line="237" w:lineRule="auto"/>
              <w:ind w:left="0" w:right="1296"/>
              <w:jc w:val="left"/>
            </w:pPr>
            <w:r>
              <w:t>Как назывались ближайшие ученики Иисуса Христа?</w:t>
            </w:r>
          </w:p>
          <w:p w:rsidR="00310945" w:rsidRDefault="00310945" w:rsidP="00DD45A5">
            <w:pPr>
              <w:pStyle w:val="a5"/>
              <w:spacing w:after="2" w:line="237" w:lineRule="auto"/>
              <w:ind w:left="0" w:right="1296" w:firstLine="0"/>
              <w:jc w:val="left"/>
            </w:pPr>
            <w:r>
              <w:t>а) апологеты;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апостолы;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в) исповедники.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39" w:lineRule="auto"/>
              <w:ind w:left="0" w:right="1296" w:firstLine="0"/>
              <w:jc w:val="left"/>
            </w:pPr>
            <w:r>
              <w:t>Когда христианство становится государственной религией в Римской империи?</w:t>
            </w:r>
          </w:p>
          <w:p w:rsidR="00310945" w:rsidRDefault="00310945" w:rsidP="00DD45A5">
            <w:pPr>
              <w:spacing w:after="0" w:line="239" w:lineRule="auto"/>
              <w:ind w:left="0" w:right="1296" w:firstLine="0"/>
              <w:jc w:val="left"/>
            </w:pPr>
            <w:r>
              <w:t>а) IV в. н.э.;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 xml:space="preserve">б) II в. до н.э.; 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в) VII в. н.э.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2" w:line="237" w:lineRule="auto"/>
              <w:ind w:left="0" w:right="1296" w:firstLine="0"/>
              <w:jc w:val="left"/>
            </w:pPr>
            <w:r>
              <w:t xml:space="preserve">Какая из книг является Священным Писанием иудеев: </w:t>
            </w:r>
          </w:p>
          <w:p w:rsidR="00310945" w:rsidRDefault="00310945" w:rsidP="00DD45A5">
            <w:pPr>
              <w:spacing w:after="2" w:line="237" w:lineRule="auto"/>
              <w:ind w:left="0" w:right="1296" w:firstLine="0"/>
              <w:jc w:val="left"/>
            </w:pPr>
            <w:r>
              <w:t>а) Талмуд;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Танах;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Каббала;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г) Библия.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59" w:lineRule="auto"/>
              <w:ind w:left="0" w:right="1296" w:firstLine="0"/>
              <w:jc w:val="left"/>
            </w:pPr>
            <w:r>
              <w:t>Что такое синагога: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а) «дом молитвы»;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место для жертвоприношения;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иудейская религиозная школа;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г) древнее название Иерусалимского храма.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59" w:lineRule="auto"/>
              <w:ind w:left="0" w:right="1296" w:firstLine="0"/>
              <w:jc w:val="left"/>
            </w:pPr>
            <w:r>
              <w:t>В каком веке был записан Коран?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а) VII в.;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IX в.;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в) XII в.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39" w:lineRule="auto"/>
              <w:ind w:left="0" w:right="1296" w:firstLine="0"/>
              <w:jc w:val="left"/>
            </w:pPr>
            <w:r>
              <w:t>Один из главных праздников мусульман, в честь окончания поста рамадан называется:</w:t>
            </w:r>
          </w:p>
          <w:p w:rsidR="00310945" w:rsidRDefault="00310945" w:rsidP="00DD45A5">
            <w:pPr>
              <w:spacing w:after="0" w:line="239" w:lineRule="auto"/>
              <w:ind w:left="0" w:right="1296" w:firstLine="0"/>
              <w:jc w:val="left"/>
            </w:pPr>
            <w:r>
              <w:t xml:space="preserve">а) </w:t>
            </w:r>
            <w:proofErr w:type="spellStart"/>
            <w:r>
              <w:t>мирадж</w:t>
            </w:r>
            <w:proofErr w:type="spellEnd"/>
            <w:r>
              <w:t xml:space="preserve">; 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курбан-байрам;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в) ураза-байрам.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2" w:line="237" w:lineRule="auto"/>
              <w:ind w:left="0" w:right="1296" w:firstLine="0"/>
              <w:jc w:val="left"/>
            </w:pPr>
            <w:r>
              <w:t>Наиболее распространенным направлением в исламе является</w:t>
            </w:r>
          </w:p>
          <w:p w:rsidR="00310945" w:rsidRDefault="00310945" w:rsidP="00DD45A5">
            <w:pPr>
              <w:spacing w:after="2" w:line="237" w:lineRule="auto"/>
              <w:ind w:left="0" w:right="1296" w:firstLine="0"/>
              <w:jc w:val="left"/>
            </w:pPr>
            <w:r>
              <w:t xml:space="preserve">а) суннизм; 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шиизм;</w:t>
            </w:r>
          </w:p>
          <w:p w:rsidR="00310945" w:rsidRDefault="00310945" w:rsidP="00DD45A5">
            <w:pPr>
              <w:spacing w:after="231" w:line="259" w:lineRule="auto"/>
              <w:ind w:left="0" w:firstLine="0"/>
              <w:jc w:val="left"/>
            </w:pPr>
            <w:r>
              <w:t>в) суфизм.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59" w:lineRule="auto"/>
              <w:ind w:left="0" w:right="1296" w:firstLine="0"/>
              <w:jc w:val="left"/>
            </w:pPr>
            <w:r>
              <w:t>Мусульмане ведут свое летоисчисление от следующего события: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 xml:space="preserve">а) от сотворения мира Аллахом; 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 xml:space="preserve">б) от переселения Мухаммада из Мекки в </w:t>
            </w:r>
            <w:proofErr w:type="spellStart"/>
            <w:r>
              <w:t>Ясриб</w:t>
            </w:r>
            <w:proofErr w:type="spellEnd"/>
            <w:r>
              <w:t xml:space="preserve">; </w:t>
            </w:r>
          </w:p>
          <w:p w:rsidR="00310945" w:rsidRDefault="00310945" w:rsidP="00DD45A5">
            <w:pPr>
              <w:spacing w:after="499" w:line="259" w:lineRule="auto"/>
              <w:ind w:left="0" w:firstLine="0"/>
              <w:jc w:val="left"/>
            </w:pPr>
            <w:r>
              <w:t>в) дня рождения пророка Мухаммада.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59" w:lineRule="auto"/>
              <w:ind w:left="0" w:right="1296" w:firstLine="0"/>
              <w:jc w:val="left"/>
            </w:pPr>
            <w:r>
              <w:t>Когда возникает буддизм: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а) середина 1 тыс. до н.э.;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середина 2 тыс. до н.э.;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начало 1 тыс. н.э.;</w:t>
            </w:r>
          </w:p>
          <w:p w:rsidR="00310945" w:rsidRDefault="00310945" w:rsidP="00DD45A5">
            <w:pPr>
              <w:spacing w:after="247" w:line="259" w:lineRule="auto"/>
              <w:ind w:left="0" w:firstLine="0"/>
              <w:jc w:val="left"/>
            </w:pPr>
            <w:r>
              <w:t>г) конец 1 тыс. н.э.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39" w:lineRule="auto"/>
              <w:ind w:left="0" w:right="1296" w:firstLine="0"/>
              <w:jc w:val="left"/>
            </w:pPr>
            <w:r>
              <w:t>Наиболее распространенная в России форма буддизма носит название</w:t>
            </w:r>
          </w:p>
          <w:p w:rsidR="00310945" w:rsidRDefault="00310945" w:rsidP="00DD45A5">
            <w:pPr>
              <w:spacing w:after="0" w:line="239" w:lineRule="auto"/>
              <w:ind w:left="0" w:right="1296" w:firstLine="0"/>
              <w:jc w:val="left"/>
            </w:pPr>
            <w:r>
              <w:t xml:space="preserve">а) </w:t>
            </w:r>
            <w:proofErr w:type="spellStart"/>
            <w:r>
              <w:t>тхеравада</w:t>
            </w:r>
            <w:proofErr w:type="spellEnd"/>
            <w:r>
              <w:t xml:space="preserve">; 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б) дзен-буддизм;</w:t>
            </w:r>
          </w:p>
          <w:p w:rsidR="00310945" w:rsidRDefault="00310945" w:rsidP="00DD45A5">
            <w:pPr>
              <w:spacing w:after="247" w:line="259" w:lineRule="auto"/>
              <w:ind w:left="0" w:firstLine="0"/>
              <w:jc w:val="left"/>
            </w:pPr>
            <w:r>
              <w:t>в) ламаизм.</w:t>
            </w:r>
          </w:p>
          <w:p w:rsidR="00310945" w:rsidRDefault="00310945" w:rsidP="00DD45A5">
            <w:pPr>
              <w:numPr>
                <w:ilvl w:val="0"/>
                <w:numId w:val="8"/>
              </w:numPr>
              <w:spacing w:after="0" w:line="259" w:lineRule="auto"/>
              <w:ind w:left="0" w:right="1296" w:firstLine="0"/>
              <w:jc w:val="left"/>
            </w:pPr>
            <w:r>
              <w:lastRenderedPageBreak/>
              <w:t>Что такое карма: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а) учение о переселении душ;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 xml:space="preserve">б) закон нравственного воздаяния; 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в) кодекс правил религиозного поведения;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г) одно из буддийских божеств.</w:t>
            </w:r>
          </w:p>
        </w:tc>
      </w:tr>
    </w:tbl>
    <w:p w:rsidR="00310945" w:rsidRPr="00FF00F8" w:rsidRDefault="00310945">
      <w:pPr>
        <w:numPr>
          <w:ilvl w:val="1"/>
          <w:numId w:val="2"/>
        </w:numPr>
        <w:spacing w:after="9" w:line="249" w:lineRule="auto"/>
        <w:ind w:firstLine="1230"/>
        <w:jc w:val="left"/>
      </w:pPr>
      <w:r>
        <w:rPr>
          <w:b/>
        </w:rPr>
        <w:lastRenderedPageBreak/>
        <w:t>Типовые задания для оценки навыкового образовательного результата.</w:t>
      </w:r>
    </w:p>
    <w:p w:rsidR="00310945" w:rsidRDefault="00310945" w:rsidP="00FF00F8">
      <w:pPr>
        <w:spacing w:after="9" w:line="249" w:lineRule="auto"/>
        <w:ind w:left="436" w:firstLine="0"/>
        <w:jc w:val="left"/>
      </w:pPr>
      <w:r>
        <w:t>Проверяемый образовательный результат:</w:t>
      </w:r>
    </w:p>
    <w:p w:rsidR="00310945" w:rsidRDefault="00310945" w:rsidP="00FF00F8">
      <w:pPr>
        <w:spacing w:after="9" w:line="249" w:lineRule="auto"/>
        <w:ind w:left="436" w:firstLine="0"/>
        <w:jc w:val="left"/>
      </w:pPr>
    </w:p>
    <w:tbl>
      <w:tblPr>
        <w:tblW w:w="10196" w:type="dxa"/>
        <w:tblInd w:w="434" w:type="dxa"/>
        <w:tblCellMar>
          <w:top w:w="15" w:type="dxa"/>
          <w:left w:w="110" w:type="dxa"/>
          <w:right w:w="111" w:type="dxa"/>
        </w:tblCellMar>
        <w:tblLook w:val="00A0" w:firstRow="1" w:lastRow="0" w:firstColumn="1" w:lastColumn="0" w:noHBand="0" w:noVBand="0"/>
      </w:tblPr>
      <w:tblGrid>
        <w:gridCol w:w="3824"/>
        <w:gridCol w:w="6372"/>
      </w:tblGrid>
      <w:tr w:rsidR="00310945" w:rsidTr="00DD45A5">
        <w:trPr>
          <w:trHeight w:val="516"/>
        </w:trPr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center"/>
            </w:pPr>
            <w:r>
              <w:t>Код и наименование индикатора достижения компетенции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1" w:firstLine="0"/>
              <w:jc w:val="center"/>
            </w:pPr>
            <w:r>
              <w:t>Образовательный результат</w:t>
            </w:r>
          </w:p>
        </w:tc>
      </w:tr>
      <w:tr w:rsidR="00310945" w:rsidTr="00DD45A5">
        <w:trPr>
          <w:trHeight w:val="2034"/>
        </w:trPr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 xml:space="preserve">УК-5.3: </w:t>
            </w:r>
            <w:r w:rsidRPr="00DD45A5">
              <w:rPr>
                <w:sz w:val="20"/>
                <w:szCs w:val="20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right="3" w:firstLine="0"/>
            </w:pPr>
            <w:r w:rsidRPr="00DD45A5">
              <w:rPr>
                <w:i/>
                <w:sz w:val="24"/>
                <w:szCs w:val="24"/>
              </w:rPr>
              <w:t xml:space="preserve">Обучающийся </w:t>
            </w:r>
            <w:proofErr w:type="spellStart"/>
            <w:r w:rsidRPr="00DD45A5">
              <w:rPr>
                <w:i/>
                <w:sz w:val="24"/>
                <w:szCs w:val="24"/>
              </w:rPr>
              <w:t>умеет:</w:t>
            </w:r>
            <w:r w:rsidRPr="00DD45A5">
              <w:rPr>
                <w:sz w:val="20"/>
                <w:szCs w:val="20"/>
              </w:rPr>
              <w:t>классифицировать</w:t>
            </w:r>
            <w:proofErr w:type="spellEnd"/>
            <w:r w:rsidRPr="00DD45A5">
              <w:rPr>
                <w:sz w:val="20"/>
                <w:szCs w:val="20"/>
              </w:rPr>
              <w:t xml:space="preserve">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дискуссии.</w:t>
            </w:r>
          </w:p>
        </w:tc>
      </w:tr>
      <w:tr w:rsidR="00310945" w:rsidTr="00DD45A5">
        <w:trPr>
          <w:trHeight w:val="1528"/>
        </w:trPr>
        <w:tc>
          <w:tcPr>
            <w:tcW w:w="10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 w:rsidRPr="00DD45A5">
              <w:rPr>
                <w:i/>
              </w:rPr>
              <w:t>Учебная деловая игра «пресс-</w:t>
            </w:r>
            <w:proofErr w:type="spellStart"/>
            <w:proofErr w:type="gramStart"/>
            <w:r w:rsidRPr="00DD45A5">
              <w:rPr>
                <w:i/>
              </w:rPr>
              <w:t>конференция»перечень</w:t>
            </w:r>
            <w:proofErr w:type="spellEnd"/>
            <w:proofErr w:type="gramEnd"/>
            <w:r w:rsidRPr="00DD45A5">
              <w:rPr>
                <w:i/>
              </w:rPr>
              <w:t xml:space="preserve"> вопросов: </w:t>
            </w:r>
          </w:p>
          <w:p w:rsidR="00310945" w:rsidRDefault="00310945" w:rsidP="00DD45A5">
            <w:pPr>
              <w:spacing w:after="0" w:line="259" w:lineRule="auto"/>
              <w:ind w:left="174" w:firstLine="0"/>
              <w:jc w:val="left"/>
            </w:pPr>
            <w:r>
              <w:t>Влияние традиционных религий в России на духовно-нравственную сторону жизни.</w:t>
            </w:r>
          </w:p>
          <w:p w:rsidR="00310945" w:rsidRDefault="00310945" w:rsidP="00DD45A5">
            <w:pPr>
              <w:spacing w:after="0" w:line="259" w:lineRule="auto"/>
              <w:ind w:left="174" w:firstLine="0"/>
              <w:jc w:val="left"/>
            </w:pPr>
            <w:r>
              <w:t>Религиозный фактор в решении социальных проблем.</w:t>
            </w:r>
          </w:p>
          <w:p w:rsidR="00310945" w:rsidRDefault="00310945" w:rsidP="00DD45A5">
            <w:pPr>
              <w:spacing w:after="0" w:line="259" w:lineRule="auto"/>
              <w:ind w:left="174" w:firstLine="0"/>
              <w:jc w:val="left"/>
            </w:pPr>
            <w:r>
              <w:t>Христианство в современном мире.</w:t>
            </w:r>
          </w:p>
          <w:p w:rsidR="00310945" w:rsidRDefault="00310945" w:rsidP="00DD45A5">
            <w:pPr>
              <w:spacing w:after="0" w:line="259" w:lineRule="auto"/>
              <w:ind w:left="174" w:firstLine="0"/>
            </w:pPr>
            <w:r>
              <w:t>Проблема возникновения и распространения нетрадиционных религиозных движений и тоталитарных сект.</w:t>
            </w:r>
          </w:p>
        </w:tc>
      </w:tr>
      <w:tr w:rsidR="00310945" w:rsidTr="00DD45A5">
        <w:trPr>
          <w:trHeight w:val="2524"/>
        </w:trPr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Pr="00DD45A5" w:rsidRDefault="00310945" w:rsidP="00DD45A5">
            <w:pPr>
              <w:spacing w:after="0" w:line="238" w:lineRule="auto"/>
              <w:ind w:left="0" w:firstLine="0"/>
              <w:rPr>
                <w:sz w:val="20"/>
                <w:szCs w:val="20"/>
              </w:rPr>
            </w:pPr>
            <w:r>
              <w:t xml:space="preserve">УК-5.3: </w:t>
            </w:r>
            <w:r w:rsidRPr="00DD45A5">
              <w:rPr>
                <w:sz w:val="20"/>
                <w:szCs w:val="20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 w:rsidRPr="00DD45A5">
              <w:rPr>
                <w:sz w:val="20"/>
                <w:szCs w:val="20"/>
              </w:rPr>
              <w:t>конфессий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right="3" w:firstLine="0"/>
            </w:pPr>
            <w:r w:rsidRPr="00DD45A5">
              <w:rPr>
                <w:i/>
                <w:sz w:val="24"/>
                <w:szCs w:val="24"/>
              </w:rPr>
              <w:t xml:space="preserve">Обучающийся </w:t>
            </w:r>
            <w:proofErr w:type="spellStart"/>
            <w:r w:rsidRPr="00DD45A5">
              <w:rPr>
                <w:i/>
                <w:sz w:val="24"/>
                <w:szCs w:val="24"/>
              </w:rPr>
              <w:t>владеет:</w:t>
            </w:r>
            <w:r w:rsidRPr="00DD45A5">
              <w:rPr>
                <w:sz w:val="20"/>
                <w:szCs w:val="20"/>
              </w:rPr>
              <w:t>навыками</w:t>
            </w:r>
            <w:proofErr w:type="spellEnd"/>
            <w:r w:rsidRPr="00DD45A5">
              <w:rPr>
                <w:sz w:val="20"/>
                <w:szCs w:val="20"/>
              </w:rPr>
              <w:t xml:space="preserve"> толерантного восприятия социальных, культурных и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выстраивания социального  взаимодействия с учетом особенностей основных форм религиозного сознания,  общей культуры.</w:t>
            </w:r>
          </w:p>
        </w:tc>
      </w:tr>
      <w:tr w:rsidR="00310945" w:rsidTr="00DD45A5">
        <w:trPr>
          <w:trHeight w:val="2034"/>
        </w:trPr>
        <w:tc>
          <w:tcPr>
            <w:tcW w:w="10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 w:rsidRPr="00DD45A5">
              <w:rPr>
                <w:i/>
              </w:rPr>
              <w:t>Учебная деловая игра «пресс-</w:t>
            </w:r>
            <w:proofErr w:type="spellStart"/>
            <w:proofErr w:type="gramStart"/>
            <w:r w:rsidRPr="00DD45A5">
              <w:rPr>
                <w:i/>
              </w:rPr>
              <w:t>конференция»перечень</w:t>
            </w:r>
            <w:proofErr w:type="spellEnd"/>
            <w:proofErr w:type="gramEnd"/>
            <w:r w:rsidRPr="00DD45A5">
              <w:rPr>
                <w:i/>
              </w:rPr>
              <w:t xml:space="preserve"> вопросов: </w:t>
            </w:r>
          </w:p>
          <w:p w:rsidR="00310945" w:rsidRDefault="00310945" w:rsidP="00DD45A5">
            <w:pPr>
              <w:spacing w:after="0" w:line="239" w:lineRule="auto"/>
              <w:ind w:left="174" w:right="691" w:firstLine="0"/>
              <w:jc w:val="left"/>
            </w:pPr>
            <w:r>
              <w:t>Влияние традиционных религий в России на духовно-нравственную сторону жизни Религиозный фактор в решении социальных проблем.</w:t>
            </w:r>
          </w:p>
          <w:p w:rsidR="00310945" w:rsidRDefault="00310945" w:rsidP="00DD45A5">
            <w:pPr>
              <w:spacing w:after="0" w:line="259" w:lineRule="auto"/>
              <w:ind w:left="174" w:firstLine="0"/>
              <w:jc w:val="left"/>
            </w:pPr>
            <w:r>
              <w:t>Межрелигиозный диалог в России: актуальные вопросы.</w:t>
            </w:r>
          </w:p>
          <w:p w:rsidR="00310945" w:rsidRDefault="00310945" w:rsidP="00DD45A5">
            <w:pPr>
              <w:spacing w:after="2" w:line="237" w:lineRule="auto"/>
              <w:ind w:left="174" w:right="586" w:firstLine="0"/>
              <w:jc w:val="left"/>
            </w:pPr>
            <w:r>
              <w:t>Диалог между государством и традиционными религиозными объединениями в России Проблема распространения религиозного экстремизма.</w:t>
            </w:r>
          </w:p>
          <w:p w:rsidR="00310945" w:rsidRDefault="00310945" w:rsidP="00DD45A5">
            <w:pPr>
              <w:spacing w:after="0" w:line="259" w:lineRule="auto"/>
              <w:ind w:left="174" w:firstLine="0"/>
              <w:jc w:val="left"/>
            </w:pPr>
            <w:r>
              <w:t>Идеология современного терроризма, выступающего от имени ислама, как искажение ислама.</w:t>
            </w:r>
          </w:p>
        </w:tc>
      </w:tr>
    </w:tbl>
    <w:p w:rsidR="00310945" w:rsidRDefault="00310945">
      <w:pPr>
        <w:spacing w:after="244"/>
        <w:ind w:left="3552" w:right="3100"/>
        <w:jc w:val="center"/>
      </w:pPr>
      <w:r>
        <w:rPr>
          <w:b/>
        </w:rPr>
        <w:t>2.3. Вопросы для подготовки к зачету по дисциплине «Религии мира»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Понятие религии. Крупнейшие религиозные конфессии мира. 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Религиозная карта современного мира. Религиозная ситуация в России и Самарском регионе. </w:t>
      </w:r>
    </w:p>
    <w:p w:rsidR="00310945" w:rsidRDefault="00310945">
      <w:pPr>
        <w:numPr>
          <w:ilvl w:val="0"/>
          <w:numId w:val="3"/>
        </w:numPr>
        <w:ind w:hanging="762"/>
      </w:pPr>
      <w:r>
        <w:t>Христианство – крупнейшая конфессия мира. Основные направления христианства: Православие, католицизм, протестантизм. Православие – традиционная религия русского народа.</w:t>
      </w:r>
    </w:p>
    <w:p w:rsidR="00310945" w:rsidRDefault="00310945">
      <w:pPr>
        <w:numPr>
          <w:ilvl w:val="0"/>
          <w:numId w:val="3"/>
        </w:numPr>
        <w:ind w:hanging="762"/>
      </w:pPr>
      <w:r>
        <w:t>Ислам. Происхождение и распространение.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Основные догматы Ислама. 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Ислам на территории России и в современном мире. 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Буддизм. Учение и основные направления. Буддизм в России. </w:t>
      </w:r>
    </w:p>
    <w:p w:rsidR="00310945" w:rsidRDefault="00310945">
      <w:pPr>
        <w:numPr>
          <w:ilvl w:val="0"/>
          <w:numId w:val="3"/>
        </w:numPr>
        <w:ind w:hanging="762"/>
      </w:pPr>
      <w:r>
        <w:t>Иудаизм. Этапы истории. Иудаизм в России.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Библия. Канон книг Ветхого Завета. Канонические и неканонические книги Ветхого Завета. 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Библейская картина мира. Сотворение мира и человека.  Дни творения. </w:t>
      </w:r>
    </w:p>
    <w:p w:rsidR="00310945" w:rsidRDefault="00310945">
      <w:pPr>
        <w:numPr>
          <w:ilvl w:val="0"/>
          <w:numId w:val="3"/>
        </w:numPr>
        <w:ind w:hanging="762"/>
      </w:pPr>
      <w:r>
        <w:lastRenderedPageBreak/>
        <w:t xml:space="preserve">Коран – основой источник вероучения Ислама. Историко-культурное значение Корана.  Коран и Библия. </w:t>
      </w:r>
    </w:p>
    <w:p w:rsidR="00310945" w:rsidRDefault="00310945">
      <w:pPr>
        <w:numPr>
          <w:ilvl w:val="0"/>
          <w:numId w:val="3"/>
        </w:numPr>
        <w:ind w:hanging="762"/>
      </w:pPr>
      <w:r>
        <w:t>Основные события Ветхого Завета. Время судей и царств.</w:t>
      </w:r>
    </w:p>
    <w:p w:rsidR="00310945" w:rsidRDefault="00310945">
      <w:pPr>
        <w:numPr>
          <w:ilvl w:val="0"/>
          <w:numId w:val="3"/>
        </w:numPr>
        <w:ind w:hanging="762"/>
      </w:pPr>
      <w:r>
        <w:t>Пророческое служение в Ветхом Завете. Пророки Илия и Елисей. Великие и малые пророки.</w:t>
      </w:r>
    </w:p>
    <w:p w:rsidR="00310945" w:rsidRDefault="00310945">
      <w:pPr>
        <w:numPr>
          <w:ilvl w:val="0"/>
          <w:numId w:val="3"/>
        </w:numPr>
        <w:ind w:hanging="762"/>
      </w:pPr>
      <w:r>
        <w:t>Состояние иудейского мира в 1 в. н.э. Движения и партии в Иудее.  Книжники и хранители Закона, фарисеи, саддукеи, ессеи.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Канон священных книг Нового Завета 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Личность Иисуса Христа. Христианское учение о богочеловечестве. Основные события из жизни Христа по Евангелию. </w:t>
      </w:r>
    </w:p>
    <w:p w:rsidR="00310945" w:rsidRDefault="00310945">
      <w:pPr>
        <w:numPr>
          <w:ilvl w:val="0"/>
          <w:numId w:val="3"/>
        </w:numPr>
        <w:ind w:hanging="762"/>
      </w:pPr>
      <w:r>
        <w:t>Нагорная проповедь - основа христианского учения</w:t>
      </w:r>
    </w:p>
    <w:p w:rsidR="00310945" w:rsidRDefault="00310945">
      <w:pPr>
        <w:numPr>
          <w:ilvl w:val="0"/>
          <w:numId w:val="3"/>
        </w:numPr>
        <w:ind w:hanging="762"/>
      </w:pPr>
      <w:r>
        <w:t>Последние события из земной жизни Иисуса Христа. (Гефсиманское моление. Взятие под стражу. Суд над Христом. Крестные страдания, смерть и погребение).  Воскресение из мертвых.</w:t>
      </w:r>
    </w:p>
    <w:p w:rsidR="00310945" w:rsidRDefault="00310945">
      <w:pPr>
        <w:numPr>
          <w:ilvl w:val="0"/>
          <w:numId w:val="3"/>
        </w:numPr>
        <w:spacing w:after="1" w:line="239" w:lineRule="auto"/>
        <w:ind w:hanging="762"/>
      </w:pPr>
      <w:r>
        <w:t xml:space="preserve">Основные христианские добродетели. Учение апостола Иоанна Богослова о христианской любви и истинном христианстве по Первому соборному посланию и апостола Павла по Первому посланию к </w:t>
      </w:r>
      <w:proofErr w:type="spellStart"/>
      <w:r>
        <w:t>Коринфинам</w:t>
      </w:r>
      <w:proofErr w:type="spellEnd"/>
      <w:r>
        <w:t xml:space="preserve">. </w:t>
      </w:r>
    </w:p>
    <w:p w:rsidR="00310945" w:rsidRDefault="00310945">
      <w:pPr>
        <w:numPr>
          <w:ilvl w:val="0"/>
          <w:numId w:val="3"/>
        </w:numPr>
        <w:ind w:hanging="762"/>
      </w:pPr>
      <w:r>
        <w:t>Периодизация общецерковной истории.</w:t>
      </w:r>
    </w:p>
    <w:p w:rsidR="00310945" w:rsidRDefault="00310945">
      <w:pPr>
        <w:numPr>
          <w:ilvl w:val="0"/>
          <w:numId w:val="3"/>
        </w:numPr>
        <w:ind w:hanging="762"/>
      </w:pPr>
      <w:r>
        <w:t>Апостольский век. Распространение христианства в I в. Гонения на христиан.  Их причины и формы. Основные периоды гонений. Императоры-гонители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Император Константин Великий и царица Елена. Начало второго периода истории Церкви. </w:t>
      </w:r>
    </w:p>
    <w:p w:rsidR="00310945" w:rsidRDefault="00310945">
      <w:pPr>
        <w:numPr>
          <w:ilvl w:val="0"/>
          <w:numId w:val="3"/>
        </w:numPr>
        <w:ind w:hanging="762"/>
      </w:pPr>
      <w:r>
        <w:t>Эпоха Вселенских соборов Краткая хронология и характеристика.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Миссия в Церкви Деятельность св. Кирилла и </w:t>
      </w:r>
      <w:proofErr w:type="spellStart"/>
      <w:r>
        <w:t>Мефодия</w:t>
      </w:r>
      <w:proofErr w:type="spellEnd"/>
      <w:r>
        <w:t xml:space="preserve">. </w:t>
      </w:r>
    </w:p>
    <w:p w:rsidR="00310945" w:rsidRDefault="00310945">
      <w:pPr>
        <w:numPr>
          <w:ilvl w:val="0"/>
          <w:numId w:val="3"/>
        </w:numPr>
        <w:ind w:hanging="762"/>
      </w:pPr>
      <w:r>
        <w:t>История Поместных Церквей после 1054 г. Общая характеристика.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Символ веры — исповедание учения Православной Церкви. Понятие догмата </w:t>
      </w:r>
    </w:p>
    <w:p w:rsidR="00310945" w:rsidRDefault="00310945">
      <w:pPr>
        <w:numPr>
          <w:ilvl w:val="0"/>
          <w:numId w:val="3"/>
        </w:numPr>
        <w:ind w:hanging="762"/>
      </w:pPr>
      <w:r>
        <w:t>Вероучение Католической церкви. Отличия от Православия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Деятельность римских пап в ХХ веке. II </w:t>
      </w:r>
      <w:proofErr w:type="spellStart"/>
      <w:r>
        <w:t>Ватиканский</w:t>
      </w:r>
      <w:proofErr w:type="spellEnd"/>
      <w:r>
        <w:t xml:space="preserve"> собор. 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Лютеранство. Личность Лютера. Лютеранство в современном мире. 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Цвинглианство. Кальвинизм. Англиканство. 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Протестантские течения XVII - ХVIII </w:t>
      </w:r>
      <w:proofErr w:type="spellStart"/>
      <w:r>
        <w:t>вв</w:t>
      </w:r>
      <w:proofErr w:type="spellEnd"/>
      <w:r>
        <w:t xml:space="preserve">; баптисты, методисты. 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Протестантские теченияХ1Х — ХХ в. Общая характеристика (адвентисты, пятидесятники и </w:t>
      </w:r>
      <w:proofErr w:type="gramStart"/>
      <w:r>
        <w:t>др. )</w:t>
      </w:r>
      <w:proofErr w:type="gramEnd"/>
    </w:p>
    <w:p w:rsidR="00310945" w:rsidRDefault="00310945">
      <w:pPr>
        <w:numPr>
          <w:ilvl w:val="0"/>
          <w:numId w:val="3"/>
        </w:numPr>
        <w:ind w:hanging="762"/>
      </w:pPr>
      <w:r>
        <w:t>Понятие новых религиозных движений и тоталитарных сект. Классификация.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Секты христианской ориентации: церковь Иисуса Христа святых последних дней (мормоны), Свидетели Иеговы, церковь Объединения (секта Муна), церковь Христа (Бостонское движение). 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Секты восточной ориентации: Общество сознания Кришны, Агни-йога (учение Рериха), </w:t>
      </w:r>
      <w:proofErr w:type="spellStart"/>
      <w:r>
        <w:t>Сахаджайога</w:t>
      </w:r>
      <w:proofErr w:type="spellEnd"/>
      <w:r>
        <w:t>.</w:t>
      </w:r>
    </w:p>
    <w:p w:rsidR="00310945" w:rsidRDefault="00310945">
      <w:pPr>
        <w:numPr>
          <w:ilvl w:val="0"/>
          <w:numId w:val="3"/>
        </w:numPr>
        <w:ind w:hanging="762"/>
      </w:pPr>
      <w:r>
        <w:t xml:space="preserve">Деструктивные религиозные организации </w:t>
      </w:r>
      <w:proofErr w:type="spellStart"/>
      <w:r>
        <w:t>неоязыческой</w:t>
      </w:r>
      <w:proofErr w:type="spellEnd"/>
      <w:r>
        <w:t xml:space="preserve"> ориентации. Нью-</w:t>
      </w:r>
      <w:proofErr w:type="spellStart"/>
      <w:r>
        <w:t>эйдж</w:t>
      </w:r>
      <w:proofErr w:type="spellEnd"/>
      <w:r>
        <w:t>, Белое братство</w:t>
      </w:r>
    </w:p>
    <w:p w:rsidR="00310945" w:rsidRDefault="00310945">
      <w:pPr>
        <w:numPr>
          <w:ilvl w:val="0"/>
          <w:numId w:val="3"/>
        </w:numPr>
        <w:ind w:hanging="762"/>
      </w:pPr>
      <w:r>
        <w:t>Современный шаманизм (экстрасенсорика, ведовство, колдовство)</w:t>
      </w:r>
    </w:p>
    <w:p w:rsidR="00310945" w:rsidRDefault="00310945">
      <w:pPr>
        <w:numPr>
          <w:ilvl w:val="0"/>
          <w:numId w:val="3"/>
        </w:numPr>
        <w:spacing w:after="753"/>
        <w:ind w:hanging="762"/>
      </w:pPr>
      <w:r>
        <w:t>Идеология терроризма: происхождение антирелигиозная сущность</w:t>
      </w:r>
    </w:p>
    <w:p w:rsidR="00310945" w:rsidRDefault="00310945">
      <w:pPr>
        <w:spacing w:after="244"/>
        <w:ind w:left="3222" w:right="2758"/>
        <w:jc w:val="center"/>
      </w:pPr>
      <w:r>
        <w:rPr>
          <w:b/>
        </w:rPr>
        <w:t>Учебная деловая игра «пресс-конференция» по дисциплине «Религии мира»</w:t>
      </w:r>
    </w:p>
    <w:p w:rsidR="00310945" w:rsidRDefault="00310945">
      <w:pPr>
        <w:spacing w:after="241"/>
        <w:ind w:left="1020" w:right="556"/>
        <w:jc w:val="center"/>
      </w:pPr>
      <w:r>
        <w:rPr>
          <w:b/>
        </w:rPr>
        <w:t>на тему «Роль религии в современном обществе»</w:t>
      </w:r>
    </w:p>
    <w:p w:rsidR="00310945" w:rsidRDefault="00310945">
      <w:pPr>
        <w:ind w:left="437" w:firstLine="710"/>
      </w:pPr>
      <w:r>
        <w:t>Деловая игра - совместная деятельность группы обучающихся и преподавателя под управлением преподавателя.</w:t>
      </w:r>
    </w:p>
    <w:p w:rsidR="00310945" w:rsidRDefault="00310945">
      <w:pPr>
        <w:spacing w:after="252" w:line="239" w:lineRule="auto"/>
        <w:ind w:left="437" w:firstLine="700"/>
        <w:jc w:val="left"/>
      </w:pPr>
      <w:r>
        <w:rPr>
          <w:b/>
        </w:rPr>
        <w:t xml:space="preserve">Цели занятия: </w:t>
      </w:r>
      <w:r>
        <w:t>выявить различные точки зрения и сформировать активную позицию студентов по заявленной проблеме; сформировать коммуникативные навыки, умение руководить группой сотрудников, работать в команде, решать конфликты, находить выход из критических ситуаций; развить умение задавать вопросы и отвечать на них, умение вести дискуссию, аргументировано отстаивать свою позицию; активизировать интеллектуальные и творческие ресурсы студентов.</w:t>
      </w:r>
    </w:p>
    <w:p w:rsidR="00310945" w:rsidRDefault="00310945">
      <w:pPr>
        <w:spacing w:after="9" w:line="249" w:lineRule="auto"/>
        <w:ind w:left="1141"/>
        <w:jc w:val="left"/>
      </w:pPr>
      <w:r>
        <w:rPr>
          <w:b/>
        </w:rPr>
        <w:t>Примерный перечень обсуждаемых вопросов:</w:t>
      </w:r>
    </w:p>
    <w:p w:rsidR="00310945" w:rsidRDefault="00310945">
      <w:pPr>
        <w:numPr>
          <w:ilvl w:val="0"/>
          <w:numId w:val="4"/>
        </w:numPr>
        <w:spacing w:after="0" w:line="259" w:lineRule="auto"/>
        <w:ind w:firstLine="710"/>
      </w:pPr>
      <w:r>
        <w:t>Влияние традиционных религий в России на духовно-нравственную сторону жизни.</w:t>
      </w:r>
    </w:p>
    <w:p w:rsidR="00310945" w:rsidRDefault="00310945">
      <w:pPr>
        <w:numPr>
          <w:ilvl w:val="0"/>
          <w:numId w:val="4"/>
        </w:numPr>
        <w:ind w:firstLine="710"/>
      </w:pPr>
      <w:r>
        <w:t>Религиозный фактор в решении социальных проблем.</w:t>
      </w:r>
    </w:p>
    <w:p w:rsidR="00310945" w:rsidRDefault="00310945">
      <w:pPr>
        <w:numPr>
          <w:ilvl w:val="0"/>
          <w:numId w:val="4"/>
        </w:numPr>
        <w:ind w:firstLine="710"/>
      </w:pPr>
      <w:r>
        <w:lastRenderedPageBreak/>
        <w:t>Христианство в современном мире.</w:t>
      </w:r>
    </w:p>
    <w:p w:rsidR="00310945" w:rsidRDefault="00310945">
      <w:pPr>
        <w:numPr>
          <w:ilvl w:val="0"/>
          <w:numId w:val="4"/>
        </w:numPr>
        <w:ind w:firstLine="710"/>
      </w:pPr>
      <w:r>
        <w:t>Проблема возникновения и распространения нетрадиционных религиозных движений и тоталитарных сект.</w:t>
      </w:r>
    </w:p>
    <w:p w:rsidR="00310945" w:rsidRDefault="00310945">
      <w:pPr>
        <w:numPr>
          <w:ilvl w:val="0"/>
          <w:numId w:val="4"/>
        </w:numPr>
        <w:ind w:firstLine="710"/>
      </w:pPr>
      <w:r>
        <w:t>Диалог между государством и традиционными религиозными объединениями в России.</w:t>
      </w:r>
    </w:p>
    <w:p w:rsidR="00310945" w:rsidRDefault="00310945">
      <w:pPr>
        <w:numPr>
          <w:ilvl w:val="0"/>
          <w:numId w:val="4"/>
        </w:numPr>
        <w:ind w:firstLine="710"/>
      </w:pPr>
      <w:r>
        <w:t>Межрелигиозный диалог в России: актуальные вопросы.</w:t>
      </w:r>
    </w:p>
    <w:p w:rsidR="00310945" w:rsidRDefault="00310945">
      <w:pPr>
        <w:numPr>
          <w:ilvl w:val="0"/>
          <w:numId w:val="4"/>
        </w:numPr>
        <w:ind w:firstLine="710"/>
      </w:pPr>
      <w:r>
        <w:t>Проблема распространения религиозного экстремизма.</w:t>
      </w:r>
    </w:p>
    <w:p w:rsidR="00310945" w:rsidRDefault="00310945">
      <w:pPr>
        <w:numPr>
          <w:ilvl w:val="0"/>
          <w:numId w:val="4"/>
        </w:numPr>
        <w:spacing w:after="243"/>
        <w:ind w:firstLine="710"/>
      </w:pPr>
      <w:r>
        <w:t>Идеология современного терроризма, выступающего от имени ислама, как искажение ислама.</w:t>
      </w:r>
    </w:p>
    <w:p w:rsidR="00310945" w:rsidRDefault="00310945">
      <w:pPr>
        <w:ind w:left="1156"/>
      </w:pPr>
      <w:r>
        <w:rPr>
          <w:b/>
        </w:rPr>
        <w:t>Действующие лица:</w:t>
      </w:r>
      <w:r>
        <w:t xml:space="preserve"> журналисты, знатоки, жюри.</w:t>
      </w:r>
    </w:p>
    <w:p w:rsidR="00310945" w:rsidRDefault="00310945">
      <w:pPr>
        <w:spacing w:after="1" w:line="239" w:lineRule="auto"/>
        <w:ind w:left="437" w:firstLine="700"/>
        <w:jc w:val="left"/>
      </w:pPr>
      <w:r>
        <w:t xml:space="preserve">Студенческая группа делится на 3 </w:t>
      </w:r>
      <w:proofErr w:type="spellStart"/>
      <w:r>
        <w:t>микрогруппы</w:t>
      </w:r>
      <w:proofErr w:type="spellEnd"/>
      <w:r>
        <w:t xml:space="preserve"> с разным количеством участников. Группа «жюри» может состоять из 2-5 человек, группа «знатоки» - из 10-12 человек, группа «журналисты» - из 10-12 человек.</w:t>
      </w:r>
    </w:p>
    <w:p w:rsidR="00310945" w:rsidRDefault="00310945">
      <w:pPr>
        <w:ind w:left="437" w:right="78" w:firstLine="710"/>
      </w:pPr>
      <w:r>
        <w:t>Группа «журналисты» выбирает председателя, выполняющего координирующие функции в группе, создает банк письменных и устных вопросов по обсуждаемой теме, показывает свое умение вести дискуссию.</w:t>
      </w:r>
    </w:p>
    <w:p w:rsidR="00310945" w:rsidRDefault="00310945">
      <w:pPr>
        <w:ind w:left="447"/>
      </w:pPr>
      <w:r>
        <w:t>Группа «знатоки» выбирает председателя, выполняющего координирующие функции в группе, готовит ответы на письменные вопросы «журналистов», на устные вопросы отвечают экспромтом</w:t>
      </w:r>
    </w:p>
    <w:p w:rsidR="00310945" w:rsidRDefault="00310945">
      <w:pPr>
        <w:ind w:left="437" w:firstLine="710"/>
      </w:pPr>
      <w:r>
        <w:t>Группа «жюри» выполняет особую функцию. Ее члены обязаны не только хорошо знать проблему дискуссии, но и дать оценку работе «знатоков» и «журналистов», используя имеющиеся бланки оценок.</w:t>
      </w:r>
    </w:p>
    <w:p w:rsidR="00310945" w:rsidRDefault="00310945">
      <w:pPr>
        <w:spacing w:after="9" w:line="249" w:lineRule="auto"/>
        <w:ind w:left="1141"/>
        <w:jc w:val="left"/>
      </w:pPr>
      <w:r>
        <w:rPr>
          <w:b/>
        </w:rPr>
        <w:t>Ход игры:</w:t>
      </w:r>
    </w:p>
    <w:p w:rsidR="00310945" w:rsidRDefault="00310945">
      <w:pPr>
        <w:ind w:left="437" w:firstLine="710"/>
      </w:pPr>
      <w:r>
        <w:rPr>
          <w:b/>
        </w:rPr>
        <w:t xml:space="preserve">Подготовка к игре. </w:t>
      </w:r>
      <w:r>
        <w:t>Студенты заранее получают перечень тем для обсуждения и продумывают возможное направление дискуссии, погружаются в проблему.</w:t>
      </w:r>
    </w:p>
    <w:p w:rsidR="00310945" w:rsidRDefault="00310945">
      <w:pPr>
        <w:ind w:left="437" w:firstLine="710"/>
      </w:pPr>
      <w:r>
        <w:rPr>
          <w:b/>
        </w:rPr>
        <w:t xml:space="preserve">Ввод в игру. </w:t>
      </w:r>
      <w:r>
        <w:t>Вступительное слово преподавателя, формирование целей, создание групп, выбор председателей.</w:t>
      </w:r>
    </w:p>
    <w:p w:rsidR="00310945" w:rsidRDefault="00310945">
      <w:pPr>
        <w:spacing w:after="1" w:line="239" w:lineRule="auto"/>
        <w:ind w:left="437" w:firstLine="700"/>
        <w:jc w:val="left"/>
      </w:pPr>
      <w:r>
        <w:rPr>
          <w:b/>
        </w:rPr>
        <w:t xml:space="preserve">Процесс игры. </w:t>
      </w:r>
      <w:r>
        <w:t>Формулирование «журналистами» вопросов по теме, ответы «знатоков» на вопросы, заданные в письменной форме, и на устные вопросы, возникающие в ходе ведения игры; дискуссия по рассматриваемой проблеме; оценка группой «жюри» индивидуальной деятельности «журналистов» и «знатоков» (с использованием бланков оценок).</w:t>
      </w:r>
    </w:p>
    <w:p w:rsidR="00310945" w:rsidRDefault="00310945">
      <w:pPr>
        <w:ind w:left="437" w:firstLine="710"/>
      </w:pPr>
      <w:r>
        <w:rPr>
          <w:b/>
        </w:rPr>
        <w:t>Подведение итогов</w:t>
      </w:r>
      <w:r>
        <w:t>. Выступление председателя «жюри» с общей оценкой работы групп, установление победителей в группах.</w:t>
      </w:r>
    </w:p>
    <w:p w:rsidR="00310945" w:rsidRDefault="00310945">
      <w:pPr>
        <w:spacing w:after="1" w:line="239" w:lineRule="auto"/>
        <w:ind w:left="437" w:firstLine="700"/>
        <w:jc w:val="left"/>
      </w:pPr>
      <w:r>
        <w:rPr>
          <w:b/>
        </w:rPr>
        <w:t>Система оценочных показателей.</w:t>
      </w:r>
      <w:r>
        <w:t xml:space="preserve"> Индивидуальная оценка участников игры по наибольшему количеству положительных оценок (+) за: знание теоретического материала, коммуникативные умения, умения вести дискуссию, ораторское искусство.</w:t>
      </w:r>
    </w:p>
    <w:p w:rsidR="00310945" w:rsidRDefault="00310945">
      <w:pPr>
        <w:spacing w:after="9" w:line="249" w:lineRule="auto"/>
        <w:ind w:left="1141"/>
        <w:jc w:val="left"/>
      </w:pPr>
      <w:r>
        <w:rPr>
          <w:b/>
        </w:rPr>
        <w:t>Оценка индивидуальной работы участников группы «журналисты»</w:t>
      </w:r>
    </w:p>
    <w:tbl>
      <w:tblPr>
        <w:tblW w:w="9586" w:type="dxa"/>
        <w:tblInd w:w="440" w:type="dxa"/>
        <w:tblCellMar>
          <w:top w:w="13" w:type="dxa"/>
          <w:left w:w="124" w:type="dxa"/>
          <w:right w:w="106" w:type="dxa"/>
        </w:tblCellMar>
        <w:tblLook w:val="00A0" w:firstRow="1" w:lastRow="0" w:firstColumn="1" w:lastColumn="0" w:noHBand="0" w:noVBand="0"/>
      </w:tblPr>
      <w:tblGrid>
        <w:gridCol w:w="440"/>
        <w:gridCol w:w="2660"/>
        <w:gridCol w:w="4100"/>
        <w:gridCol w:w="2386"/>
      </w:tblGrid>
      <w:tr w:rsidR="00310945" w:rsidTr="00DD45A5">
        <w:trPr>
          <w:trHeight w:val="516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</w:pPr>
            <w:r>
              <w:t>№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Показатели деятельности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Содержание деятельности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2" w:firstLine="0"/>
              <w:jc w:val="left"/>
            </w:pPr>
            <w:r>
              <w:t>ФИО участника, оценка(+)</w:t>
            </w:r>
          </w:p>
        </w:tc>
      </w:tr>
      <w:tr w:rsidR="00310945" w:rsidTr="00DD45A5">
        <w:trPr>
          <w:trHeight w:val="1276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вести дискуссию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формулировать вопросы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вступить в диалог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убеждать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создавать благоприятную атмосферу диалога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160" w:line="259" w:lineRule="auto"/>
              <w:ind w:left="0" w:firstLine="0"/>
              <w:jc w:val="left"/>
            </w:pPr>
          </w:p>
        </w:tc>
      </w:tr>
      <w:tr w:rsidR="00310945" w:rsidTr="00DD45A5">
        <w:trPr>
          <w:trHeight w:val="178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Ораторское искусство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Правильность речи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Точность речи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Логичность речи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Эмоциональность речи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Дикция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Громкость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Жесты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160" w:line="259" w:lineRule="auto"/>
              <w:ind w:left="0" w:firstLine="0"/>
              <w:jc w:val="left"/>
            </w:pPr>
          </w:p>
        </w:tc>
      </w:tr>
      <w:tr w:rsidR="00310945" w:rsidTr="00DD45A5">
        <w:trPr>
          <w:trHeight w:val="77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Коммуникативные компетенции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руководить группой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работать в группе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разрешать конфликты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160" w:line="259" w:lineRule="auto"/>
              <w:ind w:left="0" w:firstLine="0"/>
              <w:jc w:val="left"/>
            </w:pPr>
          </w:p>
        </w:tc>
      </w:tr>
      <w:tr w:rsidR="00310945" w:rsidTr="00DD45A5">
        <w:trPr>
          <w:trHeight w:val="516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Знание теоретического материала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Понимание сущности проблемы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Аргументация собственной позиции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310945" w:rsidRDefault="00310945">
      <w:pPr>
        <w:spacing w:after="9" w:line="249" w:lineRule="auto"/>
        <w:ind w:left="462"/>
        <w:jc w:val="left"/>
      </w:pPr>
      <w:r>
        <w:rPr>
          <w:b/>
        </w:rPr>
        <w:t>Оценка индивидуальной работы участников группы «знатоки»</w:t>
      </w:r>
    </w:p>
    <w:tbl>
      <w:tblPr>
        <w:tblW w:w="9586" w:type="dxa"/>
        <w:tblInd w:w="440" w:type="dxa"/>
        <w:tblCellMar>
          <w:top w:w="13" w:type="dxa"/>
          <w:left w:w="124" w:type="dxa"/>
          <w:right w:w="106" w:type="dxa"/>
        </w:tblCellMar>
        <w:tblLook w:val="00A0" w:firstRow="1" w:lastRow="0" w:firstColumn="1" w:lastColumn="0" w:noHBand="0" w:noVBand="0"/>
      </w:tblPr>
      <w:tblGrid>
        <w:gridCol w:w="440"/>
        <w:gridCol w:w="2660"/>
        <w:gridCol w:w="4100"/>
        <w:gridCol w:w="2386"/>
      </w:tblGrid>
      <w:tr w:rsidR="00310945" w:rsidTr="00DD45A5">
        <w:trPr>
          <w:trHeight w:val="516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</w:pPr>
            <w:r>
              <w:lastRenderedPageBreak/>
              <w:t>№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Показатели деятельности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Содержание деятельности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2" w:firstLine="0"/>
              <w:jc w:val="left"/>
            </w:pPr>
            <w:r>
              <w:t>ФИО участника, оценка(+)</w:t>
            </w:r>
          </w:p>
        </w:tc>
      </w:tr>
      <w:tr w:rsidR="00310945" w:rsidTr="00DD45A5">
        <w:trPr>
          <w:trHeight w:val="1276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вести дискуссию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формулировать ответы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убеждать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вступить в диалог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создавать благоприятную атмосферу диалога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160" w:line="259" w:lineRule="auto"/>
              <w:ind w:left="0" w:firstLine="0"/>
              <w:jc w:val="left"/>
            </w:pPr>
          </w:p>
        </w:tc>
      </w:tr>
      <w:tr w:rsidR="00310945" w:rsidTr="00DD45A5">
        <w:trPr>
          <w:trHeight w:val="178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Ораторское искусство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Правильность речи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Точность речи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Логичность речи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Эмоциональность речи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Дикция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Громкость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Жесты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160" w:line="259" w:lineRule="auto"/>
              <w:ind w:left="0" w:firstLine="0"/>
              <w:jc w:val="left"/>
            </w:pPr>
          </w:p>
        </w:tc>
      </w:tr>
      <w:tr w:rsidR="00310945" w:rsidTr="00DD45A5">
        <w:trPr>
          <w:trHeight w:val="77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Коммуникативные компетенции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руководить группой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работать в группе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Умение разрешать конфликты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160" w:line="259" w:lineRule="auto"/>
              <w:ind w:left="0" w:firstLine="0"/>
              <w:jc w:val="left"/>
            </w:pPr>
          </w:p>
        </w:tc>
      </w:tr>
      <w:tr w:rsidR="00310945" w:rsidTr="00DD45A5">
        <w:trPr>
          <w:trHeight w:val="1022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Знание теоретического материала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Понимание сущности проблемы</w:t>
            </w:r>
          </w:p>
          <w:p w:rsidR="00310945" w:rsidRDefault="00310945" w:rsidP="00DD45A5">
            <w:pPr>
              <w:spacing w:after="0" w:line="259" w:lineRule="auto"/>
              <w:ind w:left="0" w:firstLine="0"/>
              <w:jc w:val="left"/>
            </w:pPr>
            <w:r>
              <w:t>Аргументация собственной позиции Использование дополнительной литературы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945" w:rsidRDefault="00310945" w:rsidP="00DD45A5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310945" w:rsidRDefault="00310945">
      <w:pPr>
        <w:tabs>
          <w:tab w:val="center" w:pos="1994"/>
          <w:tab w:val="center" w:pos="4911"/>
        </w:tabs>
        <w:ind w:left="0" w:firstLine="0"/>
        <w:jc w:val="left"/>
      </w:pPr>
      <w:r>
        <w:rPr>
          <w:rFonts w:ascii="Calibri" w:hAnsi="Calibri" w:cs="Calibri"/>
        </w:rPr>
        <w:tab/>
      </w:r>
      <w:r>
        <w:rPr>
          <w:b/>
        </w:rPr>
        <w:t>Регламент игры:</w:t>
      </w:r>
      <w:r>
        <w:rPr>
          <w:b/>
        </w:rPr>
        <w:tab/>
      </w:r>
      <w:r>
        <w:t>1. Организационный этап - 10 мин.</w:t>
      </w:r>
    </w:p>
    <w:p w:rsidR="00310945" w:rsidRDefault="00310945">
      <w:pPr>
        <w:numPr>
          <w:ilvl w:val="0"/>
          <w:numId w:val="5"/>
        </w:numPr>
        <w:ind w:hanging="220"/>
      </w:pPr>
      <w:r>
        <w:t>Игровой этап</w:t>
      </w:r>
    </w:p>
    <w:p w:rsidR="00310945" w:rsidRDefault="00310945">
      <w:pPr>
        <w:ind w:left="3278"/>
      </w:pPr>
      <w:r>
        <w:t>а) подготовка вопросов – 10 мин.</w:t>
      </w:r>
    </w:p>
    <w:p w:rsidR="00310945" w:rsidRDefault="00310945">
      <w:pPr>
        <w:spacing w:after="0" w:line="259" w:lineRule="auto"/>
        <w:ind w:left="900"/>
        <w:jc w:val="center"/>
      </w:pPr>
      <w:r>
        <w:t>б) подготовка ответов и ответы на вопросы – 20 мин.</w:t>
      </w:r>
    </w:p>
    <w:p w:rsidR="00310945" w:rsidRDefault="00310945">
      <w:pPr>
        <w:ind w:left="3278"/>
      </w:pPr>
      <w:r>
        <w:t>в) дискуссия -40 мин.</w:t>
      </w:r>
    </w:p>
    <w:p w:rsidR="00310945" w:rsidRDefault="00310945">
      <w:pPr>
        <w:numPr>
          <w:ilvl w:val="0"/>
          <w:numId w:val="5"/>
        </w:numPr>
        <w:spacing w:after="241"/>
        <w:ind w:hanging="220"/>
      </w:pPr>
      <w:r>
        <w:t>Заключительный этап – 10 мин.</w:t>
      </w:r>
    </w:p>
    <w:p w:rsidR="00310945" w:rsidRDefault="00310945">
      <w:pPr>
        <w:spacing w:after="493"/>
        <w:ind w:left="1156"/>
      </w:pPr>
      <w:r>
        <w:t>Итого: 1час 30 мин.</w:t>
      </w:r>
    </w:p>
    <w:p w:rsidR="00310945" w:rsidRDefault="00310945">
      <w:pPr>
        <w:spacing w:after="242" w:line="249" w:lineRule="auto"/>
        <w:ind w:left="2020" w:hanging="348"/>
        <w:jc w:val="left"/>
      </w:pPr>
      <w:r>
        <w:rPr>
          <w:b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310945" w:rsidRDefault="00310945">
      <w:pPr>
        <w:spacing w:after="9" w:line="249" w:lineRule="auto"/>
        <w:ind w:left="1141"/>
        <w:jc w:val="left"/>
      </w:pPr>
      <w:r>
        <w:rPr>
          <w:b/>
        </w:rPr>
        <w:t>Описание процедуры оценивания «Тестирование».</w:t>
      </w:r>
    </w:p>
    <w:p w:rsidR="00310945" w:rsidRDefault="00310945">
      <w:pPr>
        <w:spacing w:after="244"/>
        <w:ind w:left="564" w:right="123" w:firstLine="582"/>
      </w:pPr>
      <w:r>
        <w:t>Тестирование по дисциплине проводится с использованием ресурсов электронной образовательной среды «</w:t>
      </w:r>
      <w:proofErr w:type="spellStart"/>
      <w:r>
        <w:t>Moodle</w:t>
      </w:r>
      <w:proofErr w:type="spellEnd"/>
      <w:r>
        <w:t xml:space="preserve">». Количество тестовых заданий и время задается системой. Во время проведения тестирования, обучающиеся могут пользоваться программой дисциплины, справочной литературой. </w:t>
      </w:r>
    </w:p>
    <w:p w:rsidR="00310945" w:rsidRDefault="00310945">
      <w:pPr>
        <w:spacing w:after="9" w:line="249" w:lineRule="auto"/>
        <w:ind w:left="1141"/>
        <w:jc w:val="left"/>
      </w:pPr>
      <w:r>
        <w:rPr>
          <w:b/>
        </w:rPr>
        <w:t>Описание процедуры оценивания «Деловая игра».</w:t>
      </w:r>
    </w:p>
    <w:p w:rsidR="00310945" w:rsidRDefault="00310945">
      <w:pPr>
        <w:spacing w:after="244"/>
        <w:ind w:left="564" w:right="137" w:firstLine="582"/>
      </w:pPr>
      <w:r>
        <w:t xml:space="preserve"> Деловая игра организуется преподавателем, ведущим дисциплину в рамках практического занятия или его части. До проведения деловой игры обучающийся получает от преподавателя задание. В начале деловой игры все участники получают роли в соответствии со сценарием (заданием) игры. Преподаватель направляет и контролирует ход деловой игры, помогает обучающимся подвести её итог, сформулировать основные выводы и оценивает вклад каждого участника игры в соответствии с критериями, описанными ниже.</w:t>
      </w:r>
    </w:p>
    <w:p w:rsidR="00310945" w:rsidRDefault="00310945">
      <w:pPr>
        <w:spacing w:after="9" w:line="249" w:lineRule="auto"/>
        <w:ind w:left="1141"/>
        <w:jc w:val="left"/>
      </w:pPr>
      <w:r>
        <w:rPr>
          <w:b/>
        </w:rPr>
        <w:t>Описание процедуры оценивания «Зачет».</w:t>
      </w:r>
    </w:p>
    <w:p w:rsidR="00310945" w:rsidRDefault="00310945">
      <w:pPr>
        <w:ind w:left="578" w:firstLine="568"/>
      </w:pPr>
      <w:r>
        <w:t xml:space="preserve">Зачет может проводиться в форме учебной деловой игры и в форме выполнения заданий, тестирования в ЭИОС </w:t>
      </w:r>
      <w:proofErr w:type="spellStart"/>
      <w:r>
        <w:t>ПривГУПС</w:t>
      </w:r>
      <w:proofErr w:type="spellEnd"/>
      <w:r>
        <w:t>.</w:t>
      </w:r>
    </w:p>
    <w:p w:rsidR="00310945" w:rsidRDefault="00310945">
      <w:pPr>
        <w:ind w:left="578" w:right="120" w:firstLine="568"/>
      </w:pPr>
      <w:r>
        <w:t>При проведении зачета в форме устного ответа на вопросы билета обучающемуся предоставляется 20 минут на подготовку. Опрос обучающегося по билету не должен превышать 0,15 часа. Ответ обучающегося оценивается в соответствии с критериями, описанными ниже.</w:t>
      </w:r>
    </w:p>
    <w:p w:rsidR="00310945" w:rsidRDefault="00310945" w:rsidP="006D06DC">
      <w:pPr>
        <w:ind w:left="1156"/>
      </w:pPr>
      <w:r>
        <w:lastRenderedPageBreak/>
        <w:t>При проведении зачета в форме тестирования в системе «</w:t>
      </w:r>
      <w:proofErr w:type="spellStart"/>
      <w:r>
        <w:t>Moodle</w:t>
      </w:r>
      <w:proofErr w:type="spellEnd"/>
      <w:r>
        <w:t xml:space="preserve">» количество тестовых заданий и время задается системой. Во время проведения зачета обучающиеся могут пользоваться программой дисциплины. </w:t>
      </w:r>
    </w:p>
    <w:p w:rsidR="00310945" w:rsidRDefault="00310945">
      <w:pPr>
        <w:spacing w:after="10"/>
        <w:ind w:left="1020" w:right="571"/>
        <w:jc w:val="center"/>
      </w:pPr>
      <w:r>
        <w:rPr>
          <w:b/>
        </w:rPr>
        <w:t>Критерии формирования оценок по ответам на вопросы, выполнению тестовых заданий</w:t>
      </w:r>
    </w:p>
    <w:p w:rsidR="00310945" w:rsidRDefault="00310945">
      <w:pPr>
        <w:numPr>
          <w:ilvl w:val="0"/>
          <w:numId w:val="6"/>
        </w:numPr>
        <w:ind w:firstLine="710"/>
      </w:pPr>
      <w:r>
        <w:t xml:space="preserve">оценка </w:t>
      </w:r>
      <w:r>
        <w:rPr>
          <w:b/>
        </w:rPr>
        <w:t>«отлично»</w:t>
      </w:r>
      <w: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310945" w:rsidRDefault="00310945">
      <w:pPr>
        <w:numPr>
          <w:ilvl w:val="0"/>
          <w:numId w:val="6"/>
        </w:numPr>
        <w:ind w:firstLine="710"/>
      </w:pPr>
      <w:r>
        <w:t xml:space="preserve">оценка </w:t>
      </w:r>
      <w:r>
        <w:rPr>
          <w:b/>
        </w:rPr>
        <w:t>«хорошо»</w:t>
      </w:r>
      <w: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310945" w:rsidRDefault="00310945">
      <w:pPr>
        <w:numPr>
          <w:ilvl w:val="0"/>
          <w:numId w:val="6"/>
        </w:numPr>
        <w:ind w:firstLine="710"/>
      </w:pPr>
      <w:r>
        <w:t xml:space="preserve">оценка </w:t>
      </w:r>
      <w:r>
        <w:rPr>
          <w:b/>
        </w:rPr>
        <w:t>«удовлетворительно»</w:t>
      </w:r>
      <w: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310945" w:rsidRDefault="00310945">
      <w:pPr>
        <w:numPr>
          <w:ilvl w:val="0"/>
          <w:numId w:val="6"/>
        </w:numPr>
        <w:spacing w:after="244"/>
        <w:ind w:firstLine="710"/>
      </w:pPr>
      <w:r>
        <w:t xml:space="preserve">оценка </w:t>
      </w:r>
      <w:r>
        <w:rPr>
          <w:b/>
        </w:rPr>
        <w:t>«неудовлетворительно»</w:t>
      </w:r>
      <w: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310945" w:rsidRDefault="00310945">
      <w:pPr>
        <w:spacing w:after="10"/>
        <w:ind w:left="1020" w:right="567"/>
        <w:jc w:val="center"/>
      </w:pPr>
      <w:r>
        <w:rPr>
          <w:b/>
        </w:rPr>
        <w:t>Критерии формирования оценок по деловой игре</w:t>
      </w:r>
    </w:p>
    <w:p w:rsidR="00310945" w:rsidRDefault="00310945">
      <w:pPr>
        <w:ind w:left="564" w:right="140" w:firstLine="510"/>
      </w:pPr>
      <w:r>
        <w:rPr>
          <w:b/>
        </w:rPr>
        <w:t>«Отлично»</w:t>
      </w:r>
      <w:r>
        <w:t xml:space="preserve"> (5 баллов) – обучающийся знает фактический материал, рассматривает ситуацию на основе целостного подхода и причинно-следственных связей, умеет выделить ключевые проблемы и предложить их решение, готов аргументировано отстаивать свою позицию.</w:t>
      </w:r>
    </w:p>
    <w:p w:rsidR="00310945" w:rsidRDefault="00310945">
      <w:pPr>
        <w:ind w:left="564" w:right="142" w:firstLine="510"/>
      </w:pPr>
      <w:r>
        <w:rPr>
          <w:b/>
        </w:rPr>
        <w:t xml:space="preserve">«Хорошо» </w:t>
      </w:r>
      <w:r>
        <w:t xml:space="preserve">(4 балла) – обучающийся твердо знает изучаемый материал, но допускает неточности в деталях. Умеет распознавать основные проблемы, но не видит их во всей полноте. Готов предложить свое решение задачи, но не может убедительно его аргументировать. </w:t>
      </w:r>
    </w:p>
    <w:p w:rsidR="00310945" w:rsidRDefault="00310945">
      <w:pPr>
        <w:ind w:left="564" w:right="137" w:firstLine="510"/>
      </w:pPr>
      <w:r>
        <w:rPr>
          <w:b/>
        </w:rPr>
        <w:t xml:space="preserve">«Удовлетворительно» </w:t>
      </w:r>
      <w:r>
        <w:t>(3 балла) – обучающийся знает фактический материал, но не способен обобщать разнородную информацию и на её основе предлагать решение проблем, не достаточно активен в ходе деловой игры, затрудняется высказать свое мнение по обсуждаемым вопросам.</w:t>
      </w:r>
    </w:p>
    <w:p w:rsidR="00310945" w:rsidRDefault="00310945">
      <w:pPr>
        <w:spacing w:after="244"/>
        <w:ind w:left="447"/>
      </w:pPr>
      <w:r>
        <w:rPr>
          <w:b/>
        </w:rPr>
        <w:t>«Неудовлетворительно»</w:t>
      </w:r>
      <w:r>
        <w:t xml:space="preserve"> (0 баллов) – обучающийся не знает изучаемый материал, вследствие этого не может эффективно принимать участие в деловой игре</w:t>
      </w:r>
    </w:p>
    <w:p w:rsidR="00310945" w:rsidRDefault="00310945">
      <w:pPr>
        <w:spacing w:after="10"/>
        <w:ind w:left="1020" w:right="569"/>
        <w:jc w:val="center"/>
      </w:pPr>
      <w:r>
        <w:rPr>
          <w:b/>
        </w:rPr>
        <w:t>Критерии формирования оценок по зачету</w:t>
      </w:r>
    </w:p>
    <w:p w:rsidR="00310945" w:rsidRDefault="00310945">
      <w:pPr>
        <w:ind w:left="437" w:firstLine="548"/>
      </w:pPr>
      <w:r>
        <w:rPr>
          <w:b/>
        </w:rPr>
        <w:t>«Зачтено»»</w:t>
      </w:r>
      <w:r>
        <w:t xml:space="preserve"> - студент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:rsidR="00310945" w:rsidRDefault="00310945">
      <w:pPr>
        <w:ind w:left="437" w:firstLine="548"/>
      </w:pPr>
      <w:r>
        <w:rPr>
          <w:b/>
        </w:rPr>
        <w:t>«Не зачтено»»</w:t>
      </w:r>
      <w:r>
        <w:t xml:space="preserve"> - 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310945" w:rsidSect="00DC1261">
      <w:footnotePr>
        <w:numRestart w:val="eachPage"/>
      </w:footnotePr>
      <w:pgSz w:w="11906" w:h="16838"/>
      <w:pgMar w:top="596" w:right="572" w:bottom="1135" w:left="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945" w:rsidRDefault="00310945">
      <w:pPr>
        <w:spacing w:after="0" w:line="240" w:lineRule="auto"/>
      </w:pPr>
      <w:r>
        <w:separator/>
      </w:r>
    </w:p>
  </w:endnote>
  <w:endnote w:type="continuationSeparator" w:id="0">
    <w:p w:rsidR="00310945" w:rsidRDefault="00310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945" w:rsidRDefault="00310945">
      <w:pPr>
        <w:spacing w:after="0" w:line="249" w:lineRule="auto"/>
        <w:ind w:left="436" w:right="5" w:firstLine="0"/>
      </w:pPr>
      <w:r>
        <w:separator/>
      </w:r>
    </w:p>
  </w:footnote>
  <w:footnote w:type="continuationSeparator" w:id="0">
    <w:p w:rsidR="00310945" w:rsidRDefault="00310945">
      <w:pPr>
        <w:spacing w:after="0" w:line="249" w:lineRule="auto"/>
        <w:ind w:left="436" w:right="5" w:firstLine="0"/>
      </w:pPr>
      <w:r>
        <w:continuationSeparator/>
      </w:r>
    </w:p>
  </w:footnote>
  <w:footnote w:id="1">
    <w:p w:rsidR="00310945" w:rsidRDefault="00310945">
      <w:pPr>
        <w:pStyle w:val="footnotedescription"/>
      </w:pPr>
      <w:r>
        <w:rPr>
          <w:rStyle w:val="footnotemark"/>
        </w:rPr>
        <w:footnoteRef/>
      </w:r>
      <w: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FD3"/>
    <w:multiLevelType w:val="multilevel"/>
    <w:tmpl w:val="8EECA15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4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1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8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5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3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0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7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" w15:restartNumberingAfterBreak="0">
    <w:nsid w:val="12B31C74"/>
    <w:multiLevelType w:val="hybridMultilevel"/>
    <w:tmpl w:val="ADFC0906"/>
    <w:lvl w:ilvl="0" w:tplc="A210F0E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BCEB28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959E544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3DAE950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E886BD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8872038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1810789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BDF02BE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733C243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2" w15:restartNumberingAfterBreak="0">
    <w:nsid w:val="23110778"/>
    <w:multiLevelType w:val="hybridMultilevel"/>
    <w:tmpl w:val="5DEC92EE"/>
    <w:lvl w:ilvl="0" w:tplc="2BFE2688">
      <w:start w:val="1"/>
      <w:numFmt w:val="decimal"/>
      <w:lvlText w:val="%1.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6EC10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F20691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871A9B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98DA59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1F5C74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64929F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D5EC48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1990F2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3" w15:restartNumberingAfterBreak="0">
    <w:nsid w:val="252A6BCA"/>
    <w:multiLevelType w:val="hybridMultilevel"/>
    <w:tmpl w:val="F9502BB8"/>
    <w:lvl w:ilvl="0" w:tplc="B4F46B9E">
      <w:start w:val="1"/>
      <w:numFmt w:val="bullet"/>
      <w:lvlText w:val="-"/>
      <w:lvlJc w:val="left"/>
      <w:pPr>
        <w:ind w:left="43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EA345D7A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AC9E97C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3260D672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7AAEFC1A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38D0058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D1F8C7EC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66543A12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49908914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4" w15:restartNumberingAfterBreak="0">
    <w:nsid w:val="32D1281A"/>
    <w:multiLevelType w:val="hybridMultilevel"/>
    <w:tmpl w:val="40AEBB4C"/>
    <w:lvl w:ilvl="0" w:tplc="D66A4F30">
      <w:start w:val="2"/>
      <w:numFmt w:val="decimal"/>
      <w:lvlText w:val="%1."/>
      <w:lvlJc w:val="left"/>
      <w:pPr>
        <w:ind w:left="3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5FA80674">
      <w:start w:val="1"/>
      <w:numFmt w:val="lowerLetter"/>
      <w:lvlText w:val="%2"/>
      <w:lvlJc w:val="left"/>
      <w:pPr>
        <w:ind w:left="3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ECFE6F94">
      <w:start w:val="1"/>
      <w:numFmt w:val="lowerRoman"/>
      <w:lvlText w:val="%3"/>
      <w:lvlJc w:val="left"/>
      <w:pPr>
        <w:ind w:left="4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DAE083FA">
      <w:start w:val="1"/>
      <w:numFmt w:val="decimal"/>
      <w:lvlText w:val="%4"/>
      <w:lvlJc w:val="left"/>
      <w:pPr>
        <w:ind w:left="5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7CC0E04">
      <w:start w:val="1"/>
      <w:numFmt w:val="lowerLetter"/>
      <w:lvlText w:val="%5"/>
      <w:lvlJc w:val="left"/>
      <w:pPr>
        <w:ind w:left="5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2634DF9E">
      <w:start w:val="1"/>
      <w:numFmt w:val="lowerRoman"/>
      <w:lvlText w:val="%6"/>
      <w:lvlJc w:val="left"/>
      <w:pPr>
        <w:ind w:left="6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502E5FF0">
      <w:start w:val="1"/>
      <w:numFmt w:val="decimal"/>
      <w:lvlText w:val="%7"/>
      <w:lvlJc w:val="left"/>
      <w:pPr>
        <w:ind w:left="7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CD6406B8">
      <w:start w:val="1"/>
      <w:numFmt w:val="lowerLetter"/>
      <w:lvlText w:val="%8"/>
      <w:lvlJc w:val="left"/>
      <w:pPr>
        <w:ind w:left="8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3848892E">
      <w:start w:val="1"/>
      <w:numFmt w:val="lowerRoman"/>
      <w:lvlText w:val="%9"/>
      <w:lvlJc w:val="left"/>
      <w:pPr>
        <w:ind w:left="8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5" w15:restartNumberingAfterBreak="0">
    <w:nsid w:val="3B89286B"/>
    <w:multiLevelType w:val="hybridMultilevel"/>
    <w:tmpl w:val="B20A9F18"/>
    <w:lvl w:ilvl="0" w:tplc="D0D8845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68BEAC0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24C02B1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BC96570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D79646D6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D73C94C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BD086B0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578C135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59DE320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6" w15:restartNumberingAfterBreak="0">
    <w:nsid w:val="564018F3"/>
    <w:multiLevelType w:val="hybridMultilevel"/>
    <w:tmpl w:val="B1B2AFAE"/>
    <w:lvl w:ilvl="0" w:tplc="13CE1A1A">
      <w:start w:val="1"/>
      <w:numFmt w:val="decimal"/>
      <w:lvlText w:val="%1.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B8DA0B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3356CA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412E7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2D448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858CA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9E72FE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A8FE85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77C8AB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7" w15:restartNumberingAfterBreak="0">
    <w:nsid w:val="79A328B7"/>
    <w:multiLevelType w:val="hybridMultilevel"/>
    <w:tmpl w:val="5CEC5DDC"/>
    <w:lvl w:ilvl="0" w:tplc="35B0E842">
      <w:start w:val="1"/>
      <w:numFmt w:val="decimal"/>
      <w:lvlText w:val="%1.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D674A4F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274846C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CC9030F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C248F66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687CE21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5D9803F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AFB64A6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12383C8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8" w15:restartNumberingAfterBreak="0">
    <w:nsid w:val="7AEA2385"/>
    <w:multiLevelType w:val="hybridMultilevel"/>
    <w:tmpl w:val="AAC013FE"/>
    <w:lvl w:ilvl="0" w:tplc="55701A44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6FA7CC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B58ED8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05E21CE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D48C76B6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C5945C2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006EE85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E01040C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CD0D1F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7AE0"/>
    <w:rsid w:val="00033158"/>
    <w:rsid w:val="000525D8"/>
    <w:rsid w:val="00052B43"/>
    <w:rsid w:val="00084038"/>
    <w:rsid w:val="001C54BF"/>
    <w:rsid w:val="00284884"/>
    <w:rsid w:val="002F4FC4"/>
    <w:rsid w:val="00310945"/>
    <w:rsid w:val="003306F1"/>
    <w:rsid w:val="003949AA"/>
    <w:rsid w:val="003E022C"/>
    <w:rsid w:val="003F6D59"/>
    <w:rsid w:val="00406EF0"/>
    <w:rsid w:val="004406A9"/>
    <w:rsid w:val="00497C77"/>
    <w:rsid w:val="004D494E"/>
    <w:rsid w:val="006C1A81"/>
    <w:rsid w:val="006D06DC"/>
    <w:rsid w:val="00735086"/>
    <w:rsid w:val="007C645C"/>
    <w:rsid w:val="008611B5"/>
    <w:rsid w:val="008B604C"/>
    <w:rsid w:val="00994607"/>
    <w:rsid w:val="00A7377A"/>
    <w:rsid w:val="00AB25B3"/>
    <w:rsid w:val="00B24B03"/>
    <w:rsid w:val="00B3576B"/>
    <w:rsid w:val="00BA3C76"/>
    <w:rsid w:val="00C17AE0"/>
    <w:rsid w:val="00CF21DF"/>
    <w:rsid w:val="00DC1261"/>
    <w:rsid w:val="00DD45A5"/>
    <w:rsid w:val="00ED64A7"/>
    <w:rsid w:val="00F30729"/>
    <w:rsid w:val="00FD2BD5"/>
    <w:rsid w:val="00FF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BBB3DB"/>
  <w15:docId w15:val="{E8977EF6-B9E2-42EE-9822-E0EEAAC2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261"/>
    <w:pPr>
      <w:spacing w:after="13" w:line="248" w:lineRule="auto"/>
      <w:ind w:left="1370" w:hanging="10"/>
      <w:jc w:val="both"/>
    </w:pPr>
    <w:rPr>
      <w:rFonts w:ascii="Times New Roman" w:hAnsi="Times New Roman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DC1261"/>
    <w:pPr>
      <w:keepNext/>
      <w:keepLines/>
      <w:spacing w:after="40" w:line="259" w:lineRule="auto"/>
      <w:ind w:left="442" w:firstLine="0"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261"/>
    <w:rPr>
      <w:rFonts w:ascii="Times New Roman" w:hAnsi="Times New Roman"/>
      <w:color w:val="000000"/>
      <w:sz w:val="22"/>
    </w:rPr>
  </w:style>
  <w:style w:type="paragraph" w:customStyle="1" w:styleId="footnotedescription">
    <w:name w:val="footnote description"/>
    <w:next w:val="a"/>
    <w:link w:val="footnotedescriptionChar"/>
    <w:hidden/>
    <w:uiPriority w:val="99"/>
    <w:rsid w:val="00DC1261"/>
    <w:pPr>
      <w:spacing w:line="249" w:lineRule="auto"/>
      <w:ind w:left="436" w:right="5"/>
      <w:jc w:val="both"/>
    </w:pPr>
    <w:rPr>
      <w:rFonts w:ascii="Times New Roman" w:hAnsi="Times New Roman"/>
      <w:color w:val="000000"/>
    </w:rPr>
  </w:style>
  <w:style w:type="character" w:customStyle="1" w:styleId="footnotedescriptionChar">
    <w:name w:val="footnote description Char"/>
    <w:link w:val="footnotedescription"/>
    <w:uiPriority w:val="99"/>
    <w:locked/>
    <w:rsid w:val="00DC1261"/>
    <w:rPr>
      <w:rFonts w:ascii="Times New Roman" w:hAnsi="Times New Roman"/>
      <w:color w:val="000000"/>
      <w:sz w:val="22"/>
      <w:lang w:val="ru-RU" w:eastAsia="ru-RU"/>
    </w:rPr>
  </w:style>
  <w:style w:type="character" w:customStyle="1" w:styleId="footnotemark">
    <w:name w:val="footnote mark"/>
    <w:hidden/>
    <w:uiPriority w:val="99"/>
    <w:rsid w:val="00DC1261"/>
    <w:rPr>
      <w:rFonts w:ascii="Times New Roman" w:hAnsi="Times New Roman"/>
      <w:color w:val="000000"/>
      <w:sz w:val="18"/>
      <w:vertAlign w:val="superscript"/>
    </w:rPr>
  </w:style>
  <w:style w:type="table" w:customStyle="1" w:styleId="TableGrid">
    <w:name w:val="TableGrid"/>
    <w:uiPriority w:val="99"/>
    <w:rsid w:val="00DC126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rsid w:val="00FF0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F00F8"/>
    <w:rPr>
      <w:rFonts w:ascii="Tahoma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99"/>
    <w:qFormat/>
    <w:rsid w:val="00FF00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60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3212</Words>
  <Characters>18315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Специалист УМО 2</cp:lastModifiedBy>
  <cp:revision>7</cp:revision>
  <cp:lastPrinted>2026-06-24T13:39:00Z</cp:lastPrinted>
  <dcterms:created xsi:type="dcterms:W3CDTF">2025-07-07T10:28:00Z</dcterms:created>
  <dcterms:modified xsi:type="dcterms:W3CDTF">2026-06-24T13:39:00Z</dcterms:modified>
</cp:coreProperties>
</file>